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9D041" w14:textId="3B2368E6" w:rsidR="00ED03F6" w:rsidRPr="00884685" w:rsidRDefault="00ED03F6" w:rsidP="00884685">
      <w:pPr>
        <w:pStyle w:val="Naslov"/>
        <w:jc w:val="center"/>
        <w:rPr>
          <w:b/>
          <w:sz w:val="48"/>
          <w:szCs w:val="48"/>
        </w:rPr>
      </w:pPr>
      <w:r w:rsidRPr="00884685">
        <w:rPr>
          <w:b/>
          <w:sz w:val="48"/>
          <w:szCs w:val="48"/>
        </w:rPr>
        <w:t xml:space="preserve">OBRAZLOŽENJE </w:t>
      </w:r>
      <w:r w:rsidR="00BC445B" w:rsidRPr="00884685">
        <w:rPr>
          <w:b/>
          <w:sz w:val="48"/>
          <w:szCs w:val="48"/>
        </w:rPr>
        <w:t>I</w:t>
      </w:r>
      <w:r w:rsidRPr="00884685">
        <w:rPr>
          <w:b/>
          <w:sz w:val="48"/>
          <w:szCs w:val="48"/>
        </w:rPr>
        <w:t>. IZMJENA I DOPUNA PRORAČUNA</w:t>
      </w:r>
      <w:r w:rsidR="00884685" w:rsidRPr="00884685">
        <w:rPr>
          <w:b/>
          <w:sz w:val="48"/>
          <w:szCs w:val="48"/>
        </w:rPr>
        <w:t xml:space="preserve"> </w:t>
      </w:r>
      <w:r w:rsidR="0037351A" w:rsidRPr="00884685">
        <w:rPr>
          <w:b/>
          <w:sz w:val="48"/>
          <w:szCs w:val="48"/>
        </w:rPr>
        <w:t>OPĆINE VINICA</w:t>
      </w:r>
      <w:r w:rsidRPr="00884685">
        <w:rPr>
          <w:b/>
          <w:sz w:val="48"/>
          <w:szCs w:val="48"/>
        </w:rPr>
        <w:t xml:space="preserve"> ZA 202</w:t>
      </w:r>
      <w:r w:rsidR="0034123A">
        <w:rPr>
          <w:b/>
          <w:sz w:val="48"/>
          <w:szCs w:val="48"/>
        </w:rPr>
        <w:t>6</w:t>
      </w:r>
      <w:r w:rsidR="00884685" w:rsidRPr="00884685">
        <w:rPr>
          <w:b/>
          <w:sz w:val="48"/>
          <w:szCs w:val="48"/>
        </w:rPr>
        <w:t>.</w:t>
      </w:r>
    </w:p>
    <w:p w14:paraId="0E12F7D3" w14:textId="0F6C476E" w:rsidR="00ED03F6" w:rsidRPr="00F94877" w:rsidRDefault="00F94877" w:rsidP="00ED03F6">
      <w:pPr>
        <w:spacing w:line="256" w:lineRule="auto"/>
        <w:rPr>
          <w:rStyle w:val="Neupadljivareferenca"/>
          <w:b/>
          <w:color w:val="000000" w:themeColor="text1"/>
          <w:sz w:val="28"/>
          <w:szCs w:val="28"/>
        </w:rPr>
      </w:pPr>
      <w:r w:rsidRPr="00F94877">
        <w:rPr>
          <w:rStyle w:val="Neupadljivareferenca"/>
          <w:b/>
          <w:color w:val="000000" w:themeColor="text1"/>
          <w:sz w:val="28"/>
          <w:szCs w:val="28"/>
        </w:rPr>
        <w:t>I. UVOD</w:t>
      </w:r>
    </w:p>
    <w:p w14:paraId="060E8D5C" w14:textId="1995E945" w:rsidR="00E8678E" w:rsidRDefault="00ED03F6" w:rsidP="00ED03F6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ED03F6">
        <w:rPr>
          <w:rFonts w:cs="Times New Roman"/>
          <w:sz w:val="24"/>
          <w:szCs w:val="24"/>
        </w:rPr>
        <w:tab/>
        <w:t xml:space="preserve">Odredbama članka </w:t>
      </w:r>
      <w:r w:rsidR="00E8678E">
        <w:rPr>
          <w:rFonts w:cs="Times New Roman"/>
          <w:sz w:val="24"/>
          <w:szCs w:val="24"/>
        </w:rPr>
        <w:t>45. Zakona o proračunu („Narodne novine“, broj 144/21) propisano je da se izmjenama i dopunama proračuna mijenja plan isključivo za tekuću proračunsku godinu. Na postupak donošenja izmjena i dopuna proračuna na odgovarajući se način primjenjuju odredbe Zakona z</w:t>
      </w:r>
      <w:r w:rsidR="00F226D5">
        <w:rPr>
          <w:rFonts w:cs="Times New Roman"/>
          <w:sz w:val="24"/>
          <w:szCs w:val="24"/>
        </w:rPr>
        <w:t>a postupak donošenja proračuna.</w:t>
      </w:r>
    </w:p>
    <w:p w14:paraId="50AE07E2" w14:textId="75F8CDF2" w:rsidR="00ED03F6" w:rsidRPr="00ED03F6" w:rsidRDefault="00ED03F6" w:rsidP="00ED03F6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14:paraId="5814DC36" w14:textId="535CD0FF" w:rsidR="006163CA" w:rsidRDefault="0034123A" w:rsidP="00F226D5">
      <w:pPr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Proračun Općine Vinica za 2026</w:t>
      </w:r>
      <w:r w:rsidR="00B228B2">
        <w:rPr>
          <w:rFonts w:cs="Times New Roman"/>
          <w:sz w:val="24"/>
          <w:szCs w:val="24"/>
        </w:rPr>
        <w:t xml:space="preserve">. godinu </w:t>
      </w:r>
      <w:r w:rsidR="00ED3250">
        <w:rPr>
          <w:rFonts w:cs="Times New Roman"/>
          <w:sz w:val="24"/>
          <w:szCs w:val="24"/>
        </w:rPr>
        <w:t xml:space="preserve">usvojen je na </w:t>
      </w:r>
      <w:r>
        <w:rPr>
          <w:rFonts w:cs="Times New Roman"/>
          <w:sz w:val="24"/>
          <w:szCs w:val="24"/>
        </w:rPr>
        <w:t>5</w:t>
      </w:r>
      <w:r w:rsidR="00ED3250" w:rsidRPr="006A66F4">
        <w:rPr>
          <w:rFonts w:cs="Times New Roman"/>
          <w:sz w:val="24"/>
          <w:szCs w:val="24"/>
        </w:rPr>
        <w:t xml:space="preserve">. sjednici Općinskog vijeća Općine </w:t>
      </w:r>
      <w:r w:rsidR="006A66F4">
        <w:rPr>
          <w:rFonts w:cs="Times New Roman"/>
          <w:sz w:val="24"/>
          <w:szCs w:val="24"/>
        </w:rPr>
        <w:t>Vinica</w:t>
      </w:r>
      <w:r>
        <w:rPr>
          <w:rFonts w:cs="Times New Roman"/>
          <w:sz w:val="24"/>
          <w:szCs w:val="24"/>
        </w:rPr>
        <w:t>,  9. prosinca 2025. godine</w:t>
      </w:r>
      <w:r w:rsidR="00456E65">
        <w:rPr>
          <w:rFonts w:cs="Times New Roman"/>
          <w:sz w:val="24"/>
          <w:szCs w:val="24"/>
        </w:rPr>
        <w:t>(Službeni</w:t>
      </w:r>
      <w:r>
        <w:rPr>
          <w:rFonts w:cs="Times New Roman"/>
          <w:sz w:val="24"/>
          <w:szCs w:val="24"/>
        </w:rPr>
        <w:t xml:space="preserve"> vjesnik Varaždinske županije 117</w:t>
      </w:r>
      <w:r w:rsidR="00456E65">
        <w:rPr>
          <w:rFonts w:cs="Times New Roman"/>
          <w:sz w:val="24"/>
          <w:szCs w:val="24"/>
        </w:rPr>
        <w:t>/25).</w:t>
      </w:r>
    </w:p>
    <w:p w14:paraId="1EC62D4C" w14:textId="5F307EB7" w:rsidR="00456E65" w:rsidRDefault="00456E65" w:rsidP="00F226D5">
      <w:pPr>
        <w:ind w:firstLine="708"/>
        <w:jc w:val="both"/>
        <w:rPr>
          <w:rFonts w:cstheme="minorHAnsi"/>
          <w:sz w:val="24"/>
          <w:szCs w:val="24"/>
        </w:rPr>
      </w:pPr>
      <w:r>
        <w:rPr>
          <w:rFonts w:cs="Times New Roman"/>
          <w:sz w:val="24"/>
          <w:szCs w:val="24"/>
        </w:rPr>
        <w:t>Sukladno članku 10. Zakona o proračunu („Narodne novine“, broj 144/21)</w:t>
      </w:r>
      <w:r w:rsidR="009676A6">
        <w:rPr>
          <w:rFonts w:cs="Times New Roman"/>
          <w:sz w:val="24"/>
          <w:szCs w:val="24"/>
        </w:rPr>
        <w:t xml:space="preserve">, proračun mora biti uravnotežen što znači da svi rashodi i izdaci moraju biti podmireni prihodima i primicima. </w:t>
      </w:r>
      <w:r w:rsidR="009676A6" w:rsidRPr="009676A6">
        <w:rPr>
          <w:rFonts w:cstheme="minorHAnsi"/>
          <w:sz w:val="24"/>
          <w:szCs w:val="24"/>
        </w:rPr>
        <w:t>Ako se tijekom proračunske godine, zbog izvanrednih okolnosti, povećaju rashodi i izdaci odnosno smanje prihodi i primici, proračun i financijski plan moraju se uravnotežiti novim prihodima i primicima odnosno smanjenjem predviđenih rashoda i izdataka.</w:t>
      </w:r>
      <w:r w:rsidR="009676A6">
        <w:rPr>
          <w:rFonts w:cstheme="minorHAnsi"/>
          <w:sz w:val="24"/>
          <w:szCs w:val="24"/>
        </w:rPr>
        <w:t xml:space="preserve"> Uravnoteženje proračuna provodi se tijekom proračunske godine izmjenama i dopunama proračuna prema postupku za donošenje proračuna.</w:t>
      </w:r>
    </w:p>
    <w:p w14:paraId="252B7207" w14:textId="2A1AC42B" w:rsidR="00F94877" w:rsidRDefault="0027465A" w:rsidP="00F226D5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theme="minorHAnsi"/>
          <w:sz w:val="24"/>
          <w:szCs w:val="24"/>
        </w:rPr>
        <w:t>Sadržaj i izgled rebalansa proračuna</w:t>
      </w:r>
      <w:r w:rsidR="001F25DA">
        <w:rPr>
          <w:rFonts w:cstheme="minorHAnsi"/>
          <w:sz w:val="24"/>
          <w:szCs w:val="24"/>
        </w:rPr>
        <w:t xml:space="preserve"> propisani su člancima</w:t>
      </w:r>
      <w:r>
        <w:rPr>
          <w:rFonts w:cstheme="minorHAnsi"/>
          <w:sz w:val="24"/>
          <w:szCs w:val="24"/>
        </w:rPr>
        <w:t xml:space="preserve"> 24.</w:t>
      </w:r>
      <w:r w:rsidR="001F25DA">
        <w:rPr>
          <w:rFonts w:cstheme="minorHAnsi"/>
          <w:sz w:val="24"/>
          <w:szCs w:val="24"/>
        </w:rPr>
        <w:t>, 25. 26. i 27.</w:t>
      </w:r>
      <w:r>
        <w:rPr>
          <w:rFonts w:cstheme="minorHAnsi"/>
          <w:sz w:val="24"/>
          <w:szCs w:val="24"/>
        </w:rPr>
        <w:t xml:space="preserve"> Pravilnika o planiranju u sustavu proračuna (NN 1/24).</w:t>
      </w:r>
    </w:p>
    <w:p w14:paraId="710323D7" w14:textId="77777777" w:rsidR="00AF7C08" w:rsidRDefault="00AF7C08" w:rsidP="00ED03F6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6A62AC10" w14:textId="0BB2D567" w:rsidR="00CB40E6" w:rsidRDefault="001F25DA" w:rsidP="00F9487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Odlukom općinskog načelnika  o preraspodjeli sredstava od 02. ožujka 2026. godine (KLASA:400-01/26-01/2, URBROJ 2186-11-26-1) </w:t>
      </w:r>
      <w:r w:rsidR="00CB40E6">
        <w:rPr>
          <w:rFonts w:cs="Times New Roman"/>
          <w:sz w:val="24"/>
          <w:szCs w:val="24"/>
        </w:rPr>
        <w:t>izvršena je preraspodjela sredstava u</w:t>
      </w:r>
      <w:r>
        <w:rPr>
          <w:rFonts w:cs="Times New Roman"/>
          <w:sz w:val="24"/>
          <w:szCs w:val="24"/>
        </w:rPr>
        <w:t xml:space="preserve"> Proračunu Općine Vinica za 2026. godinu. P</w:t>
      </w:r>
      <w:r w:rsidR="00CB40E6">
        <w:rPr>
          <w:rFonts w:cs="Times New Roman"/>
          <w:sz w:val="24"/>
          <w:szCs w:val="24"/>
        </w:rPr>
        <w:t>reraspodjelom</w:t>
      </w:r>
      <w:r>
        <w:rPr>
          <w:rFonts w:cs="Times New Roman"/>
          <w:sz w:val="24"/>
          <w:szCs w:val="24"/>
        </w:rPr>
        <w:t xml:space="preserve"> u iznosu od 10.625,00 € preraspod</w:t>
      </w:r>
      <w:r w:rsidR="00CB40E6">
        <w:rPr>
          <w:rFonts w:cs="Times New Roman"/>
          <w:sz w:val="24"/>
          <w:szCs w:val="24"/>
        </w:rPr>
        <w:t>i</w:t>
      </w:r>
      <w:r>
        <w:rPr>
          <w:rFonts w:cs="Times New Roman"/>
          <w:sz w:val="24"/>
          <w:szCs w:val="24"/>
        </w:rPr>
        <w:t>jeljena su sredstva  unutar razdjela 001 Jedinstveni upravni odjel , Program 1020 Gr</w:t>
      </w:r>
      <w:r w:rsidR="00CB40E6">
        <w:rPr>
          <w:rFonts w:cs="Times New Roman"/>
          <w:sz w:val="24"/>
          <w:szCs w:val="24"/>
        </w:rPr>
        <w:t>ađenje komunalne infrastrukture</w:t>
      </w:r>
      <w:r>
        <w:rPr>
          <w:rFonts w:cs="Times New Roman"/>
          <w:sz w:val="24"/>
          <w:szCs w:val="24"/>
        </w:rPr>
        <w:t>, zbog osiguranja sredstava za izradu dopune glavnog projekta.</w:t>
      </w:r>
      <w:r w:rsidR="00CB40E6">
        <w:rPr>
          <w:rFonts w:cs="Times New Roman"/>
          <w:sz w:val="24"/>
          <w:szCs w:val="24"/>
        </w:rPr>
        <w:t xml:space="preserve"> S financijskog izvora 011-opći prihodi i primici smanjenji su rashodi za nabavu proizvedene financijske imovine ( skupina 42) u iznosu 10.625,00 €, a povećali se planirani rashodi za dodatna ulaganja na nefin. imovini (skupina 45) za 10.625,00, također na izvor 011-opći prihodi i primici.</w:t>
      </w:r>
    </w:p>
    <w:p w14:paraId="07CB5A51" w14:textId="77777777" w:rsidR="00CB40E6" w:rsidRDefault="00CB40E6" w:rsidP="00F9487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4F66E734" w14:textId="666FD1C1" w:rsidR="00F94877" w:rsidRDefault="0027465A" w:rsidP="00F9487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Ovim</w:t>
      </w:r>
      <w:r w:rsidR="00F94877" w:rsidRPr="00ED03F6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I. </w:t>
      </w:r>
      <w:r w:rsidR="00F94877" w:rsidRPr="00ED03F6">
        <w:rPr>
          <w:rFonts w:cs="Times New Roman"/>
          <w:sz w:val="24"/>
          <w:szCs w:val="24"/>
        </w:rPr>
        <w:t>izmjenama i dopunama</w:t>
      </w:r>
      <w:r>
        <w:rPr>
          <w:rFonts w:cs="Times New Roman"/>
          <w:sz w:val="24"/>
          <w:szCs w:val="24"/>
        </w:rPr>
        <w:t xml:space="preserve"> proračuna Općine Vinica za 2026. godinu</w:t>
      </w:r>
      <w:r w:rsidR="00F94877">
        <w:rPr>
          <w:rFonts w:cs="Times New Roman"/>
          <w:sz w:val="24"/>
          <w:szCs w:val="24"/>
        </w:rPr>
        <w:t xml:space="preserve"> </w:t>
      </w:r>
      <w:r w:rsidR="00F94877" w:rsidRPr="00ED03F6">
        <w:rPr>
          <w:rFonts w:cs="Times New Roman"/>
          <w:sz w:val="24"/>
          <w:szCs w:val="24"/>
        </w:rPr>
        <w:t xml:space="preserve"> iskazano je</w:t>
      </w:r>
      <w:r>
        <w:rPr>
          <w:rFonts w:cs="Times New Roman"/>
          <w:sz w:val="24"/>
          <w:szCs w:val="24"/>
        </w:rPr>
        <w:t xml:space="preserve"> smanjenje proračuna za </w:t>
      </w:r>
      <w:r w:rsidR="00F94877">
        <w:rPr>
          <w:rFonts w:cs="Times New Roman"/>
          <w:sz w:val="24"/>
          <w:szCs w:val="24"/>
        </w:rPr>
        <w:t xml:space="preserve"> </w:t>
      </w:r>
      <w:r w:rsidR="001F25DA">
        <w:rPr>
          <w:rFonts w:cs="Times New Roman"/>
          <w:sz w:val="24"/>
          <w:szCs w:val="24"/>
        </w:rPr>
        <w:t xml:space="preserve">164.929,50 </w:t>
      </w:r>
      <w:r w:rsidR="00F94877">
        <w:rPr>
          <w:rFonts w:cs="Times New Roman"/>
          <w:sz w:val="24"/>
          <w:szCs w:val="24"/>
        </w:rPr>
        <w:t>eura, te sada</w:t>
      </w:r>
      <w:r w:rsidR="001F25DA">
        <w:rPr>
          <w:rFonts w:cs="Times New Roman"/>
          <w:sz w:val="24"/>
          <w:szCs w:val="24"/>
        </w:rPr>
        <w:t xml:space="preserve"> iznosi 7.308.817,00 eura. Ove </w:t>
      </w:r>
      <w:r w:rsidR="00F94877">
        <w:rPr>
          <w:rFonts w:cs="Times New Roman"/>
          <w:sz w:val="24"/>
          <w:szCs w:val="24"/>
        </w:rPr>
        <w:t>I. izmjene i dopune sadrže i I. izmjene i dopune financijskog plana proračunskog korisnika Dječjeg vrtića Vinica prema pravilima konsolidacije.</w:t>
      </w:r>
    </w:p>
    <w:p w14:paraId="66B184B7" w14:textId="77777777" w:rsidR="00CB40E6" w:rsidRDefault="00CB40E6" w:rsidP="00F9487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6C92CF38" w14:textId="77777777" w:rsidR="00CB40E6" w:rsidRDefault="00CB40E6" w:rsidP="002A53CE">
      <w:pPr>
        <w:spacing w:after="0" w:line="240" w:lineRule="auto"/>
        <w:jc w:val="both"/>
        <w:rPr>
          <w:rFonts w:cs="Times New Roman"/>
          <w:b/>
          <w:sz w:val="28"/>
          <w:szCs w:val="28"/>
          <w:u w:val="single"/>
        </w:rPr>
      </w:pPr>
    </w:p>
    <w:p w14:paraId="2F2C3E83" w14:textId="64191ECB" w:rsidR="00F94877" w:rsidRDefault="00CB40E6" w:rsidP="00ED03F6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Neke od najznačajnijih promjena u odnosu na tekući plan, a koje su o po ovim izmjenama i dopunama utjecale na planirano ukupno smanjenje proračuna  za 164.929,50 € jesu: izmjene i dopune financijskog plana proračunskog korisnika ( smanjenje </w:t>
      </w:r>
      <w:r w:rsidR="00A61EDB">
        <w:rPr>
          <w:rFonts w:cs="Times New Roman"/>
          <w:sz w:val="24"/>
          <w:szCs w:val="24"/>
        </w:rPr>
        <w:t>za 31.903,04 €</w:t>
      </w:r>
      <w:r>
        <w:rPr>
          <w:rFonts w:cs="Times New Roman"/>
          <w:sz w:val="24"/>
          <w:szCs w:val="24"/>
        </w:rPr>
        <w:t xml:space="preserve">), promjene u izvorima financiranja i ekonomskim klasifikacijama radi usklade sa </w:t>
      </w:r>
      <w:r w:rsidR="00382F9A">
        <w:rPr>
          <w:rFonts w:cs="Times New Roman"/>
          <w:sz w:val="24"/>
          <w:szCs w:val="24"/>
        </w:rPr>
        <w:t>Pravilnikom o proračunskom računovodstvu i računskom planu (NN</w:t>
      </w:r>
      <w:r w:rsidR="002C26B9">
        <w:rPr>
          <w:rFonts w:cs="Times New Roman"/>
          <w:sz w:val="24"/>
          <w:szCs w:val="24"/>
        </w:rPr>
        <w:t xml:space="preserve"> 158/23, 154/24</w:t>
      </w:r>
      <w:r w:rsidR="00382F9A">
        <w:rPr>
          <w:rFonts w:cs="Times New Roman"/>
          <w:sz w:val="24"/>
          <w:szCs w:val="24"/>
        </w:rPr>
        <w:t xml:space="preserve">), smanjenje planiranih </w:t>
      </w:r>
      <w:r w:rsidR="00382F9A">
        <w:rPr>
          <w:rFonts w:cs="Times New Roman"/>
          <w:sz w:val="24"/>
          <w:szCs w:val="24"/>
        </w:rPr>
        <w:lastRenderedPageBreak/>
        <w:t>prihoda od pomoći iz inozemstva za projekte za koje nisu odobrena bespovratna sredstva, a također i povećanje prihoda od pomoći za projekte za koje je Općina Vinica uspješno aplicirala</w:t>
      </w:r>
      <w:r w:rsidR="002C26B9">
        <w:rPr>
          <w:rFonts w:cs="Times New Roman"/>
          <w:sz w:val="24"/>
          <w:szCs w:val="24"/>
        </w:rPr>
        <w:t xml:space="preserve"> na natječaje</w:t>
      </w:r>
      <w:r w:rsidR="00382F9A">
        <w:rPr>
          <w:rFonts w:cs="Times New Roman"/>
          <w:sz w:val="24"/>
          <w:szCs w:val="24"/>
        </w:rPr>
        <w:t>. Također, izvornim planom planiran je višak prihoda iz prethodnih godina u iznosu od 288.860,00 €, a ovim I. izmjenama i dopunama se taj planirani višak smanjuje za 184.418,09 €,</w:t>
      </w:r>
      <w:r w:rsidR="000556D3">
        <w:rPr>
          <w:rFonts w:cs="Times New Roman"/>
          <w:sz w:val="24"/>
          <w:szCs w:val="24"/>
        </w:rPr>
        <w:t xml:space="preserve"> te sada iznosi 104.441,91 €</w:t>
      </w:r>
      <w:r w:rsidR="002C26B9">
        <w:rPr>
          <w:rFonts w:cs="Times New Roman"/>
          <w:sz w:val="24"/>
          <w:szCs w:val="24"/>
        </w:rPr>
        <w:t xml:space="preserve">, a sve </w:t>
      </w:r>
      <w:r w:rsidR="00382F9A">
        <w:rPr>
          <w:rFonts w:cs="Times New Roman"/>
          <w:sz w:val="24"/>
          <w:szCs w:val="24"/>
        </w:rPr>
        <w:t xml:space="preserve"> sukladno </w:t>
      </w:r>
      <w:r w:rsidR="000556D3">
        <w:rPr>
          <w:rFonts w:cs="Times New Roman"/>
          <w:sz w:val="24"/>
          <w:szCs w:val="24"/>
        </w:rPr>
        <w:t>Godišnjem izvještaju o izvršenju proračuna Općine Vinica za 2025. godinu, usvojenog na 8. sjednici Općinskog vijeća Općine Vinica , dana 29. svibnja 2026. godine.</w:t>
      </w:r>
    </w:p>
    <w:p w14:paraId="12833F7D" w14:textId="77777777" w:rsidR="002C26B9" w:rsidRDefault="002C26B9" w:rsidP="00ED03F6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0E69313C" w14:textId="03D30C27" w:rsidR="002C26B9" w:rsidRPr="001E419C" w:rsidRDefault="001E419C" w:rsidP="002C26B9">
      <w:pPr>
        <w:jc w:val="both"/>
        <w:rPr>
          <w:b/>
          <w:sz w:val="28"/>
          <w:szCs w:val="28"/>
          <w:u w:val="single"/>
        </w:rPr>
      </w:pPr>
      <w:r w:rsidRPr="001E419C">
        <w:rPr>
          <w:b/>
          <w:sz w:val="28"/>
          <w:szCs w:val="28"/>
          <w:u w:val="single"/>
        </w:rPr>
        <w:t xml:space="preserve">II. </w:t>
      </w:r>
      <w:r w:rsidR="005E5F70">
        <w:rPr>
          <w:b/>
          <w:sz w:val="28"/>
          <w:szCs w:val="28"/>
          <w:u w:val="single"/>
        </w:rPr>
        <w:t xml:space="preserve">OBRAZLOŽENJE </w:t>
      </w:r>
      <w:r w:rsidR="002C26B9" w:rsidRPr="001E419C">
        <w:rPr>
          <w:b/>
          <w:sz w:val="28"/>
          <w:szCs w:val="28"/>
          <w:u w:val="single"/>
        </w:rPr>
        <w:t xml:space="preserve"> VIŠKA/MANJKA</w:t>
      </w:r>
    </w:p>
    <w:tbl>
      <w:tblPr>
        <w:tblpPr w:leftFromText="180" w:rightFromText="180" w:bottomFromText="200" w:vertAnchor="text" w:horzAnchor="page" w:tblpX="1558" w:tblpY="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0"/>
        <w:gridCol w:w="2069"/>
      </w:tblGrid>
      <w:tr w:rsidR="002C26B9" w14:paraId="34FA1E78" w14:textId="77777777" w:rsidTr="002C26B9">
        <w:trPr>
          <w:trHeight w:val="276"/>
        </w:trPr>
        <w:tc>
          <w:tcPr>
            <w:tcW w:w="7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4928B62" w14:textId="77777777" w:rsidR="002C26B9" w:rsidRDefault="002C26B9">
            <w:pPr>
              <w:spacing w:after="200" w:line="276" w:lineRule="auto"/>
              <w:jc w:val="center"/>
            </w:pPr>
            <w:r>
              <w:t xml:space="preserve">GODIŠNJE IZVRŠENJE PRORAČUNA ZA  2025. GODINU  - PRORAČUN OPĆINE </w:t>
            </w:r>
          </w:p>
        </w:tc>
      </w:tr>
      <w:tr w:rsidR="002C26B9" w14:paraId="2EB53350" w14:textId="77777777" w:rsidTr="002C26B9">
        <w:trPr>
          <w:trHeight w:val="210"/>
        </w:trPr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FC2C6" w14:textId="77777777" w:rsidR="002C26B9" w:rsidRDefault="002C26B9">
            <w:pPr>
              <w:spacing w:after="0" w:line="276" w:lineRule="auto"/>
              <w:rPr>
                <w:sz w:val="20"/>
              </w:rPr>
            </w:pPr>
            <w:r>
              <w:rPr>
                <w:sz w:val="20"/>
              </w:rPr>
              <w:t>UKUPNI PRIHODI I PRIMITCI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01653" w14:textId="77777777" w:rsidR="002C26B9" w:rsidRDefault="002C26B9">
            <w:pPr>
              <w:spacing w:after="0" w:line="276" w:lineRule="auto"/>
              <w:jc w:val="right"/>
            </w:pPr>
            <w:r>
              <w:t>2.555.225,58</w:t>
            </w:r>
          </w:p>
        </w:tc>
      </w:tr>
      <w:tr w:rsidR="002C26B9" w14:paraId="10099BAD" w14:textId="77777777" w:rsidTr="002C26B9">
        <w:trPr>
          <w:trHeight w:val="248"/>
        </w:trPr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50A3" w14:textId="77777777" w:rsidR="002C26B9" w:rsidRDefault="002C26B9">
            <w:pPr>
              <w:spacing w:after="0" w:line="276" w:lineRule="auto"/>
              <w:rPr>
                <w:sz w:val="20"/>
              </w:rPr>
            </w:pPr>
            <w:r>
              <w:rPr>
                <w:sz w:val="20"/>
              </w:rPr>
              <w:t>UKUPNI RASHODI I IZDACI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86F7C" w14:textId="77777777" w:rsidR="002C26B9" w:rsidRDefault="002C26B9">
            <w:pPr>
              <w:spacing w:after="0" w:line="276" w:lineRule="auto"/>
              <w:jc w:val="right"/>
            </w:pPr>
            <w:r>
              <w:t>2.494.853,46</w:t>
            </w:r>
          </w:p>
        </w:tc>
      </w:tr>
      <w:tr w:rsidR="002C26B9" w14:paraId="25E895A0" w14:textId="77777777" w:rsidTr="002C26B9">
        <w:trPr>
          <w:trHeight w:val="252"/>
        </w:trPr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5F517" w14:textId="77777777" w:rsidR="002C26B9" w:rsidRDefault="002C26B9">
            <w:pPr>
              <w:spacing w:after="0" w:line="276" w:lineRule="auto"/>
              <w:rPr>
                <w:sz w:val="20"/>
              </w:rPr>
            </w:pPr>
            <w:r>
              <w:rPr>
                <w:sz w:val="20"/>
              </w:rPr>
              <w:t>VIŠAK RAZDOBLJA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86ADF" w14:textId="77777777" w:rsidR="002C26B9" w:rsidRDefault="002C26B9">
            <w:pPr>
              <w:spacing w:after="0" w:line="276" w:lineRule="auto"/>
              <w:jc w:val="right"/>
            </w:pPr>
            <w:r>
              <w:t>60.372,12</w:t>
            </w:r>
          </w:p>
        </w:tc>
      </w:tr>
      <w:tr w:rsidR="002C26B9" w14:paraId="15E798A5" w14:textId="77777777" w:rsidTr="002C26B9">
        <w:trPr>
          <w:trHeight w:val="246"/>
        </w:trPr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0DFD5" w14:textId="77777777" w:rsidR="002C26B9" w:rsidRDefault="002C26B9">
            <w:pPr>
              <w:spacing w:after="0" w:line="276" w:lineRule="auto"/>
              <w:rPr>
                <w:sz w:val="20"/>
              </w:rPr>
            </w:pPr>
            <w:r>
              <w:rPr>
                <w:sz w:val="20"/>
              </w:rPr>
              <w:t>RASPOLOŽIVA SREDSTVA IZ PRETHODNIH GODINA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7DDE0" w14:textId="77777777" w:rsidR="002C26B9" w:rsidRDefault="002C26B9">
            <w:pPr>
              <w:spacing w:after="0" w:line="276" w:lineRule="auto"/>
              <w:jc w:val="right"/>
            </w:pPr>
            <w:r>
              <w:t>22.210,94</w:t>
            </w:r>
          </w:p>
        </w:tc>
      </w:tr>
      <w:tr w:rsidR="002C26B9" w14:paraId="7F2DD8AD" w14:textId="77777777" w:rsidTr="002C26B9">
        <w:trPr>
          <w:trHeight w:val="179"/>
        </w:trPr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7A33E" w14:textId="77777777" w:rsidR="002C26B9" w:rsidRDefault="002C26B9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REZULTAT-VIŠAK PRIHODA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E6F4C" w14:textId="77777777" w:rsidR="002C26B9" w:rsidRDefault="002C26B9">
            <w:pPr>
              <w:spacing w:after="0" w:line="240" w:lineRule="auto"/>
              <w:jc w:val="right"/>
            </w:pPr>
            <w:r>
              <w:t>82.583,06</w:t>
            </w:r>
          </w:p>
          <w:p w14:paraId="28206E22" w14:textId="77777777" w:rsidR="002C26B9" w:rsidRDefault="002C26B9">
            <w:pPr>
              <w:spacing w:after="0" w:line="240" w:lineRule="auto"/>
            </w:pPr>
          </w:p>
        </w:tc>
      </w:tr>
    </w:tbl>
    <w:p w14:paraId="1CDE6C3F" w14:textId="77777777" w:rsidR="002C26B9" w:rsidRDefault="002C26B9" w:rsidP="002C26B9">
      <w:pPr>
        <w:ind w:left="141"/>
      </w:pPr>
    </w:p>
    <w:p w14:paraId="1BEB690F" w14:textId="77777777" w:rsidR="002C26B9" w:rsidRDefault="002C26B9" w:rsidP="002C26B9">
      <w:pPr>
        <w:pStyle w:val="Odlomakpopisa"/>
        <w:ind w:left="501"/>
        <w:rPr>
          <w:bCs/>
        </w:rPr>
      </w:pPr>
    </w:p>
    <w:p w14:paraId="312A1275" w14:textId="77777777" w:rsidR="002C26B9" w:rsidRDefault="002C26B9" w:rsidP="002C26B9">
      <w:pPr>
        <w:pStyle w:val="Odlomakpopisa"/>
        <w:ind w:left="501"/>
        <w:rPr>
          <w:rFonts w:eastAsia="Arial Unicode MS"/>
          <w:lang w:eastAsia="zh-CN"/>
        </w:rPr>
      </w:pPr>
    </w:p>
    <w:p w14:paraId="3612DA36" w14:textId="77777777" w:rsidR="002C26B9" w:rsidRDefault="002C26B9" w:rsidP="002C26B9">
      <w:pPr>
        <w:pStyle w:val="Odlomakpopisa"/>
        <w:ind w:left="501"/>
        <w:rPr>
          <w:rFonts w:eastAsia="Arial Unicode MS"/>
          <w:lang w:eastAsia="zh-CN"/>
        </w:rPr>
      </w:pPr>
    </w:p>
    <w:p w14:paraId="0C4A1CF1" w14:textId="77777777" w:rsidR="002C26B9" w:rsidRDefault="002C26B9" w:rsidP="002C26B9">
      <w:pPr>
        <w:pStyle w:val="Odlomakpopisa"/>
        <w:ind w:left="501"/>
        <w:rPr>
          <w:rFonts w:eastAsia="Arial Unicode MS"/>
          <w:lang w:eastAsia="zh-CN"/>
        </w:rPr>
      </w:pPr>
    </w:p>
    <w:p w14:paraId="1244FC6E" w14:textId="77777777" w:rsidR="002C26B9" w:rsidRDefault="002C26B9" w:rsidP="002C26B9">
      <w:pPr>
        <w:pStyle w:val="Odlomakpopisa"/>
        <w:ind w:left="501"/>
        <w:rPr>
          <w:rFonts w:eastAsia="Arial Unicode MS"/>
          <w:lang w:eastAsia="zh-CN"/>
        </w:rPr>
      </w:pPr>
    </w:p>
    <w:tbl>
      <w:tblPr>
        <w:tblpPr w:leftFromText="180" w:rightFromText="180" w:bottomFromText="200" w:vertAnchor="text" w:horzAnchor="margin" w:tblpX="108" w:tblpY="1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2126"/>
      </w:tblGrid>
      <w:tr w:rsidR="002C26B9" w14:paraId="15D3133F" w14:textId="77777777" w:rsidTr="002C26B9">
        <w:trPr>
          <w:trHeight w:val="276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B94C83F" w14:textId="77777777" w:rsidR="002C26B9" w:rsidRDefault="002C26B9">
            <w:pPr>
              <w:spacing w:after="200" w:line="276" w:lineRule="auto"/>
              <w:jc w:val="center"/>
            </w:pPr>
            <w:r>
              <w:t xml:space="preserve">GODIŠNJE IZVRŠENJE FINANCIJSKOG PLANA ZA  2025. GODINU -  DJEČJI VRTIĆ VINICA </w:t>
            </w:r>
          </w:p>
        </w:tc>
      </w:tr>
      <w:tr w:rsidR="002C26B9" w14:paraId="5DE1AB1F" w14:textId="77777777" w:rsidTr="002C26B9">
        <w:trPr>
          <w:trHeight w:val="21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62330" w14:textId="77777777" w:rsidR="002C26B9" w:rsidRDefault="002C26B9">
            <w:pPr>
              <w:spacing w:after="0" w:line="276" w:lineRule="auto"/>
              <w:rPr>
                <w:sz w:val="20"/>
              </w:rPr>
            </w:pPr>
            <w:r>
              <w:rPr>
                <w:sz w:val="20"/>
              </w:rPr>
              <w:t>UKUPNI PRIHODI I PRIMITCI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0D754" w14:textId="77777777" w:rsidR="002C26B9" w:rsidRDefault="002C26B9">
            <w:pPr>
              <w:spacing w:after="0" w:line="276" w:lineRule="auto"/>
              <w:jc w:val="right"/>
            </w:pPr>
            <w:r>
              <w:t>480.017,09</w:t>
            </w:r>
          </w:p>
        </w:tc>
      </w:tr>
      <w:tr w:rsidR="002C26B9" w14:paraId="76D9E259" w14:textId="77777777" w:rsidTr="002C26B9">
        <w:trPr>
          <w:trHeight w:val="24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BCE6" w14:textId="77777777" w:rsidR="002C26B9" w:rsidRDefault="002C26B9">
            <w:pPr>
              <w:spacing w:after="0" w:line="276" w:lineRule="auto"/>
              <w:rPr>
                <w:sz w:val="20"/>
              </w:rPr>
            </w:pPr>
            <w:r>
              <w:rPr>
                <w:sz w:val="20"/>
              </w:rPr>
              <w:t>UKUPNI RASHODI I IZDACI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187F6" w14:textId="77777777" w:rsidR="002C26B9" w:rsidRDefault="002C26B9">
            <w:pPr>
              <w:spacing w:after="0" w:line="276" w:lineRule="auto"/>
              <w:jc w:val="right"/>
            </w:pPr>
            <w:r>
              <w:t>485.439,72</w:t>
            </w:r>
          </w:p>
        </w:tc>
      </w:tr>
      <w:tr w:rsidR="002C26B9" w14:paraId="5CBBB57E" w14:textId="77777777" w:rsidTr="002C26B9">
        <w:trPr>
          <w:trHeight w:val="2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D6572" w14:textId="77777777" w:rsidR="002C26B9" w:rsidRDefault="002C26B9">
            <w:pPr>
              <w:spacing w:after="0" w:line="276" w:lineRule="auto"/>
              <w:rPr>
                <w:sz w:val="20"/>
              </w:rPr>
            </w:pPr>
            <w:r>
              <w:rPr>
                <w:sz w:val="20"/>
              </w:rPr>
              <w:t>MANJAK RAZDOBLJA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9CA9" w14:textId="77777777" w:rsidR="002C26B9" w:rsidRDefault="002C26B9">
            <w:pPr>
              <w:spacing w:after="0" w:line="276" w:lineRule="auto"/>
              <w:jc w:val="right"/>
            </w:pPr>
            <w:r>
              <w:t>-5.422,63</w:t>
            </w:r>
          </w:p>
        </w:tc>
      </w:tr>
      <w:tr w:rsidR="002C26B9" w14:paraId="1ED1E90E" w14:textId="77777777" w:rsidTr="002C26B9">
        <w:trPr>
          <w:trHeight w:val="24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E8229" w14:textId="77777777" w:rsidR="002C26B9" w:rsidRDefault="002C26B9">
            <w:pPr>
              <w:spacing w:after="0" w:line="276" w:lineRule="auto"/>
              <w:rPr>
                <w:sz w:val="20"/>
              </w:rPr>
            </w:pPr>
            <w:r>
              <w:rPr>
                <w:sz w:val="20"/>
              </w:rPr>
              <w:t>RASPOLOŽIVA SREDSTVA IZ PRETHODNIH GODINA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41B24" w14:textId="77777777" w:rsidR="002C26B9" w:rsidRDefault="002C26B9">
            <w:pPr>
              <w:spacing w:after="0" w:line="276" w:lineRule="auto"/>
              <w:jc w:val="right"/>
            </w:pPr>
            <w:r>
              <w:t>27.281,48</w:t>
            </w:r>
          </w:p>
        </w:tc>
      </w:tr>
      <w:tr w:rsidR="002C26B9" w14:paraId="4B302EE1" w14:textId="77777777" w:rsidTr="002C26B9">
        <w:trPr>
          <w:trHeight w:val="17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681AB" w14:textId="77777777" w:rsidR="002C26B9" w:rsidRDefault="002C26B9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REZULTAT-VIŠAK PRIHODA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9772E" w14:textId="77777777" w:rsidR="002C26B9" w:rsidRDefault="002C26B9">
            <w:pPr>
              <w:spacing w:after="0" w:line="240" w:lineRule="auto"/>
              <w:jc w:val="right"/>
            </w:pPr>
            <w:r>
              <w:t>21.858,85</w:t>
            </w:r>
          </w:p>
          <w:p w14:paraId="312DF581" w14:textId="77777777" w:rsidR="002C26B9" w:rsidRDefault="002C26B9">
            <w:pPr>
              <w:spacing w:after="0" w:line="240" w:lineRule="auto"/>
            </w:pPr>
          </w:p>
        </w:tc>
      </w:tr>
    </w:tbl>
    <w:p w14:paraId="4BA4143A" w14:textId="77777777" w:rsidR="000556D3" w:rsidRDefault="000556D3" w:rsidP="00ED03F6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50275867" w14:textId="77777777" w:rsidR="002C26B9" w:rsidRDefault="0037351A" w:rsidP="00ED3250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4D736B97" w14:textId="77777777" w:rsidR="002C26B9" w:rsidRDefault="002C26B9" w:rsidP="00ED325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5FF36EAC" w14:textId="77777777" w:rsidR="002C26B9" w:rsidRDefault="002C26B9" w:rsidP="00ED325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18E9AF21" w14:textId="77777777" w:rsidR="002C26B9" w:rsidRDefault="002C26B9" w:rsidP="00ED325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57F03504" w14:textId="77777777" w:rsidR="002C26B9" w:rsidRDefault="002C26B9" w:rsidP="00ED325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352EC4DA" w14:textId="77777777" w:rsidR="002C26B9" w:rsidRDefault="002C26B9" w:rsidP="00ED325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5E42B656" w14:textId="77777777" w:rsidR="002C26B9" w:rsidRDefault="002C26B9" w:rsidP="00ED325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4059E499" w14:textId="77777777" w:rsidR="002C26B9" w:rsidRDefault="002C26B9" w:rsidP="00ED325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53A395E0" w14:textId="77777777" w:rsidR="002C26B9" w:rsidRDefault="002C26B9" w:rsidP="00ED325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2ACE3446" w14:textId="77777777" w:rsidR="001E419C" w:rsidRDefault="001E419C" w:rsidP="001E419C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43B82910" w14:textId="0B0C172B" w:rsidR="001E419C" w:rsidRDefault="001E419C" w:rsidP="001E419C">
      <w:pPr>
        <w:spacing w:after="0" w:line="240" w:lineRule="auto"/>
        <w:jc w:val="both"/>
        <w:rPr>
          <w:rFonts w:cs="Times New Roman"/>
          <w:b/>
          <w:sz w:val="28"/>
          <w:szCs w:val="28"/>
          <w:u w:val="single"/>
        </w:rPr>
      </w:pPr>
      <w:r w:rsidRPr="002A53CE">
        <w:rPr>
          <w:rFonts w:cs="Times New Roman"/>
          <w:b/>
          <w:sz w:val="28"/>
          <w:szCs w:val="28"/>
          <w:u w:val="single"/>
        </w:rPr>
        <w:t>II</w:t>
      </w:r>
      <w:r>
        <w:rPr>
          <w:rFonts w:cs="Times New Roman"/>
          <w:b/>
          <w:sz w:val="28"/>
          <w:szCs w:val="28"/>
          <w:u w:val="single"/>
        </w:rPr>
        <w:t>I</w:t>
      </w:r>
      <w:r w:rsidRPr="002A53CE">
        <w:rPr>
          <w:rFonts w:cs="Times New Roman"/>
          <w:b/>
          <w:sz w:val="28"/>
          <w:szCs w:val="28"/>
          <w:u w:val="single"/>
        </w:rPr>
        <w:t>. OBRAZLOŽENJE OPĆEG DIJELA  PRORAČUNA</w:t>
      </w:r>
    </w:p>
    <w:p w14:paraId="17EB3E15" w14:textId="77777777" w:rsidR="00B228B2" w:rsidRDefault="00B228B2" w:rsidP="00B228B2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6DB57524" w14:textId="69E1839E" w:rsidR="001E419C" w:rsidRDefault="001E419C" w:rsidP="001E419C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Po ovim izmjenama i dopunama planirani su ukupni prihodi i primici u iznosu od 7.204.375,09 eura, raspoređeno na slijedeći način:</w:t>
      </w:r>
    </w:p>
    <w:p w14:paraId="655BC875" w14:textId="77777777" w:rsidR="001E419C" w:rsidRPr="00B228B2" w:rsidRDefault="001E419C" w:rsidP="001E419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B228B2">
        <w:rPr>
          <w:rFonts w:cs="Times New Roman"/>
          <w:sz w:val="24"/>
          <w:szCs w:val="24"/>
        </w:rPr>
        <w:t xml:space="preserve">prihodi poslovanja </w:t>
      </w:r>
      <w:r>
        <w:rPr>
          <w:rFonts w:cs="Times New Roman"/>
          <w:sz w:val="24"/>
          <w:szCs w:val="24"/>
        </w:rPr>
        <w:t>3.836.075,09</w:t>
      </w:r>
      <w:r w:rsidRPr="00B228B2">
        <w:rPr>
          <w:rFonts w:cs="Times New Roman"/>
          <w:sz w:val="24"/>
          <w:szCs w:val="24"/>
        </w:rPr>
        <w:t xml:space="preserve"> €</w:t>
      </w:r>
    </w:p>
    <w:p w14:paraId="0D261D61" w14:textId="77777777" w:rsidR="001E419C" w:rsidRDefault="001E419C" w:rsidP="001E419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B228B2">
        <w:rPr>
          <w:rFonts w:cs="Times New Roman"/>
          <w:sz w:val="24"/>
          <w:szCs w:val="24"/>
        </w:rPr>
        <w:t xml:space="preserve">prihodi od prodaje nefinancijske imovine </w:t>
      </w:r>
      <w:r>
        <w:rPr>
          <w:rFonts w:cs="Times New Roman"/>
          <w:sz w:val="24"/>
          <w:szCs w:val="24"/>
        </w:rPr>
        <w:t xml:space="preserve">24.300,00 </w:t>
      </w:r>
      <w:r w:rsidRPr="00B228B2">
        <w:rPr>
          <w:rFonts w:cs="Times New Roman"/>
          <w:sz w:val="24"/>
          <w:szCs w:val="24"/>
        </w:rPr>
        <w:t>€</w:t>
      </w:r>
    </w:p>
    <w:p w14:paraId="441CA0A2" w14:textId="743A77C9" w:rsidR="009822AF" w:rsidRPr="00B228B2" w:rsidRDefault="009822AF" w:rsidP="001E419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primici od financijske imovine 3.344.000,00 €</w:t>
      </w:r>
    </w:p>
    <w:p w14:paraId="0A41C2CC" w14:textId="77777777" w:rsidR="001E419C" w:rsidRDefault="001E419C" w:rsidP="001E419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B228B2">
        <w:rPr>
          <w:rFonts w:cs="Times New Roman"/>
          <w:sz w:val="24"/>
          <w:szCs w:val="24"/>
        </w:rPr>
        <w:t>viša</w:t>
      </w:r>
      <w:r>
        <w:rPr>
          <w:rFonts w:cs="Times New Roman"/>
          <w:sz w:val="24"/>
          <w:szCs w:val="24"/>
        </w:rPr>
        <w:t>k iz prethodnih godina 104.441,91</w:t>
      </w:r>
      <w:r w:rsidRPr="00B228B2">
        <w:rPr>
          <w:rFonts w:cs="Times New Roman"/>
          <w:sz w:val="24"/>
          <w:szCs w:val="24"/>
        </w:rPr>
        <w:t xml:space="preserve"> €</w:t>
      </w:r>
      <w:r>
        <w:rPr>
          <w:rFonts w:cs="Times New Roman"/>
          <w:sz w:val="24"/>
          <w:szCs w:val="24"/>
        </w:rPr>
        <w:t xml:space="preserve"> (Općina Vinica 82.583,06 eura i Dječji vrtić Vinica  21.858,85 eura)</w:t>
      </w:r>
    </w:p>
    <w:p w14:paraId="17DAB433" w14:textId="77777777" w:rsidR="001E419C" w:rsidRDefault="001E419C" w:rsidP="001E419C">
      <w:pPr>
        <w:spacing w:after="0" w:line="240" w:lineRule="auto"/>
        <w:ind w:firstLine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Navedeni prihodi</w:t>
      </w:r>
      <w:r w:rsidRPr="00C21BCB">
        <w:rPr>
          <w:rFonts w:cs="Times New Roman"/>
          <w:sz w:val="24"/>
          <w:szCs w:val="24"/>
        </w:rPr>
        <w:t xml:space="preserve"> sadrže i prihode Dječjeg vrtića Vinica koje ostvaruje iz Državnog proračuna (program predškole, daroviti, isl.),  participacija roditelja i drugo.</w:t>
      </w:r>
    </w:p>
    <w:p w14:paraId="3C3FC2D2" w14:textId="77777777" w:rsidR="001E419C" w:rsidRPr="00C21BCB" w:rsidRDefault="001E419C" w:rsidP="001E419C">
      <w:pPr>
        <w:spacing w:after="0" w:line="240" w:lineRule="auto"/>
        <w:ind w:firstLine="360"/>
        <w:jc w:val="both"/>
        <w:rPr>
          <w:rFonts w:cs="Times New Roman"/>
          <w:sz w:val="24"/>
          <w:szCs w:val="24"/>
        </w:rPr>
      </w:pPr>
    </w:p>
    <w:p w14:paraId="7521D843" w14:textId="77777777" w:rsidR="001E419C" w:rsidRDefault="001E419C" w:rsidP="001E419C">
      <w:pPr>
        <w:spacing w:after="0" w:line="240" w:lineRule="auto"/>
        <w:ind w:left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Rashodi i izdaci po ovim izmjenama i dopunama iznose 7.308.817,00 € raspoređenih na:</w:t>
      </w:r>
    </w:p>
    <w:p w14:paraId="2E728AB6" w14:textId="77777777" w:rsidR="001E419C" w:rsidRDefault="001E419C" w:rsidP="001E419C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rashode poslovanja u iznosu od 2.276.240,50 € i rashode za nabavu nefinancijske imovine 5.032.576,50 €.</w:t>
      </w:r>
    </w:p>
    <w:p w14:paraId="7B403211" w14:textId="77777777" w:rsidR="001E419C" w:rsidRDefault="001E419C" w:rsidP="001E419C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5F6B025A" w14:textId="754AA77C" w:rsidR="00F226D5" w:rsidRPr="001E419C" w:rsidRDefault="00F226D5" w:rsidP="00503740">
      <w:pPr>
        <w:pStyle w:val="Naslov1"/>
        <w:rPr>
          <w:rStyle w:val="Istaknutareferenca"/>
          <w:rFonts w:cstheme="majorHAnsi"/>
          <w:b/>
          <w:i/>
          <w:color w:val="auto"/>
        </w:rPr>
      </w:pPr>
      <w:r w:rsidRPr="001E419C">
        <w:rPr>
          <w:rStyle w:val="Istaknutareferenca"/>
          <w:rFonts w:cstheme="majorHAnsi"/>
          <w:b/>
          <w:i/>
          <w:color w:val="auto"/>
        </w:rPr>
        <w:lastRenderedPageBreak/>
        <w:t xml:space="preserve">RAČUN PRIHODA I RASHODA </w:t>
      </w:r>
    </w:p>
    <w:p w14:paraId="3A18853D" w14:textId="77777777" w:rsidR="00AF7C08" w:rsidRDefault="00AF7C08" w:rsidP="00ED03F6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211E70E3" w14:textId="2DA3AB46" w:rsidR="001E419C" w:rsidRPr="001E419C" w:rsidRDefault="00D91D11" w:rsidP="001E419C">
      <w:pPr>
        <w:spacing w:after="0" w:line="240" w:lineRule="auto"/>
        <w:jc w:val="both"/>
        <w:rPr>
          <w:rStyle w:val="Naglaeno"/>
          <w:rFonts w:asciiTheme="majorHAnsi" w:hAnsiTheme="majorHAnsi" w:cstheme="majorHAnsi"/>
          <w:b w:val="0"/>
          <w:i/>
          <w:sz w:val="28"/>
          <w:szCs w:val="28"/>
        </w:rPr>
      </w:pPr>
      <w:r w:rsidRPr="001E419C">
        <w:rPr>
          <w:rStyle w:val="Naglaeno"/>
          <w:rFonts w:asciiTheme="majorHAnsi" w:hAnsiTheme="majorHAnsi" w:cstheme="majorHAnsi"/>
          <w:b w:val="0"/>
          <w:i/>
          <w:sz w:val="28"/>
          <w:szCs w:val="28"/>
        </w:rPr>
        <w:t>Prihodi</w:t>
      </w:r>
    </w:p>
    <w:p w14:paraId="72208974" w14:textId="0F449B23" w:rsidR="001E419C" w:rsidRPr="00A61EDB" w:rsidRDefault="001E419C" w:rsidP="00ED03F6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Style w:val="Naglaeno"/>
          <w:rFonts w:asciiTheme="majorHAnsi" w:hAnsiTheme="majorHAnsi" w:cstheme="majorHAnsi"/>
          <w:b w:val="0"/>
          <w:i/>
          <w:sz w:val="28"/>
          <w:szCs w:val="28"/>
        </w:rPr>
      </w:pPr>
      <w:r w:rsidRPr="001E419C">
        <w:rPr>
          <w:rStyle w:val="Naglaeno"/>
          <w:rFonts w:asciiTheme="majorHAnsi" w:hAnsiTheme="majorHAnsi" w:cstheme="majorHAnsi"/>
          <w:b w:val="0"/>
          <w:i/>
          <w:sz w:val="28"/>
          <w:szCs w:val="28"/>
        </w:rPr>
        <w:t>Prihodi poslovanja</w:t>
      </w:r>
    </w:p>
    <w:p w14:paraId="24B16B31" w14:textId="79BF2710" w:rsidR="00645752" w:rsidRDefault="00645752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C505E1">
        <w:rPr>
          <w:rFonts w:cs="Times New Roman"/>
          <w:i/>
          <w:iCs/>
          <w:sz w:val="24"/>
          <w:szCs w:val="24"/>
        </w:rPr>
        <w:t>Prihodi poslovanja</w:t>
      </w:r>
      <w:r>
        <w:rPr>
          <w:rFonts w:cs="Times New Roman"/>
          <w:sz w:val="24"/>
          <w:szCs w:val="24"/>
        </w:rPr>
        <w:t xml:space="preserve"> </w:t>
      </w:r>
      <w:r w:rsidR="001E419C">
        <w:rPr>
          <w:rFonts w:cs="Times New Roman"/>
          <w:sz w:val="24"/>
          <w:szCs w:val="24"/>
        </w:rPr>
        <w:t>povećani su za 18.188,59</w:t>
      </w:r>
      <w:r w:rsidR="002B2F79">
        <w:rPr>
          <w:rFonts w:cs="Times New Roman"/>
          <w:sz w:val="24"/>
          <w:szCs w:val="24"/>
        </w:rPr>
        <w:t xml:space="preserve"> </w:t>
      </w:r>
      <w:r w:rsidR="001E419C">
        <w:rPr>
          <w:rFonts w:cs="Times New Roman"/>
          <w:sz w:val="24"/>
          <w:szCs w:val="24"/>
        </w:rPr>
        <w:t>€,</w:t>
      </w:r>
      <w:r>
        <w:rPr>
          <w:rFonts w:cs="Times New Roman"/>
          <w:sz w:val="24"/>
          <w:szCs w:val="24"/>
        </w:rPr>
        <w:t xml:space="preserve"> tako da plan </w:t>
      </w:r>
      <w:r w:rsidR="00F226D5">
        <w:rPr>
          <w:rFonts w:cs="Times New Roman"/>
          <w:sz w:val="24"/>
          <w:szCs w:val="24"/>
        </w:rPr>
        <w:t xml:space="preserve">sada </w:t>
      </w:r>
      <w:r>
        <w:rPr>
          <w:rFonts w:cs="Times New Roman"/>
          <w:sz w:val="24"/>
          <w:szCs w:val="24"/>
        </w:rPr>
        <w:t xml:space="preserve">iznosi </w:t>
      </w:r>
      <w:bookmarkStart w:id="0" w:name="_Hlk135735574"/>
      <w:r w:rsidR="001E419C">
        <w:rPr>
          <w:rFonts w:cs="Times New Roman"/>
          <w:sz w:val="24"/>
          <w:szCs w:val="24"/>
        </w:rPr>
        <w:t xml:space="preserve">3.836.075,09 </w:t>
      </w:r>
      <w:bookmarkEnd w:id="0"/>
      <w:r w:rsidR="001E419C">
        <w:rPr>
          <w:rFonts w:cs="Times New Roman"/>
          <w:sz w:val="24"/>
          <w:szCs w:val="24"/>
        </w:rPr>
        <w:t>€</w:t>
      </w:r>
      <w:r w:rsidR="00B228B2">
        <w:rPr>
          <w:rFonts w:cs="Times New Roman"/>
          <w:sz w:val="24"/>
          <w:szCs w:val="24"/>
        </w:rPr>
        <w:t>, a promjene se odnose na:</w:t>
      </w:r>
    </w:p>
    <w:p w14:paraId="7DD893A5" w14:textId="0DB49349" w:rsidR="00F226D5" w:rsidRDefault="00F226D5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35EDF388" w14:textId="78B1AFA6" w:rsidR="00ED03F6" w:rsidRDefault="003405B4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CB2BB0">
        <w:rPr>
          <w:rFonts w:cs="Times New Roman"/>
          <w:b/>
          <w:i/>
          <w:iCs/>
          <w:sz w:val="28"/>
          <w:szCs w:val="28"/>
        </w:rPr>
        <w:t>Prihodi od poreza</w:t>
      </w:r>
      <w:r w:rsidR="00B228B2" w:rsidRPr="00CB2BB0">
        <w:rPr>
          <w:rFonts w:cs="Times New Roman"/>
          <w:b/>
          <w:i/>
          <w:iCs/>
          <w:sz w:val="28"/>
          <w:szCs w:val="28"/>
        </w:rPr>
        <w:t xml:space="preserve"> (61)</w:t>
      </w:r>
      <w:r>
        <w:rPr>
          <w:rFonts w:cs="Times New Roman"/>
          <w:sz w:val="24"/>
          <w:szCs w:val="24"/>
        </w:rPr>
        <w:t xml:space="preserve"> </w:t>
      </w:r>
      <w:r w:rsidR="001E419C">
        <w:rPr>
          <w:rFonts w:cs="Times New Roman"/>
          <w:sz w:val="24"/>
          <w:szCs w:val="24"/>
        </w:rPr>
        <w:t>ovim izmjenama i dopunama nema predloženih povećanja, niti smanjenja te plan ostaje 1.734.000,00 €</w:t>
      </w:r>
      <w:r w:rsidR="0087541F">
        <w:rPr>
          <w:rFonts w:cs="Times New Roman"/>
          <w:sz w:val="24"/>
          <w:szCs w:val="24"/>
        </w:rPr>
        <w:t xml:space="preserve"> </w:t>
      </w:r>
    </w:p>
    <w:p w14:paraId="72B9F39C" w14:textId="77777777" w:rsidR="00D91D11" w:rsidRDefault="00D91D11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69731B53" w14:textId="5FDDFC3C" w:rsidR="009B6866" w:rsidRDefault="003405B4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A6532F">
        <w:rPr>
          <w:rFonts w:cs="Times New Roman"/>
          <w:b/>
          <w:i/>
          <w:iCs/>
          <w:sz w:val="28"/>
          <w:szCs w:val="28"/>
        </w:rPr>
        <w:t xml:space="preserve">Prihodi </w:t>
      </w:r>
      <w:r w:rsidR="00A6532F">
        <w:rPr>
          <w:rFonts w:cs="Times New Roman"/>
          <w:b/>
          <w:i/>
          <w:iCs/>
          <w:sz w:val="28"/>
          <w:szCs w:val="28"/>
        </w:rPr>
        <w:t xml:space="preserve">od </w:t>
      </w:r>
      <w:r w:rsidRPr="00A6532F">
        <w:rPr>
          <w:rFonts w:cs="Times New Roman"/>
          <w:b/>
          <w:i/>
          <w:iCs/>
          <w:sz w:val="28"/>
          <w:szCs w:val="28"/>
        </w:rPr>
        <w:t>pomoći</w:t>
      </w:r>
      <w:r w:rsidRPr="00A6532F">
        <w:rPr>
          <w:rFonts w:cs="Times New Roman"/>
          <w:b/>
          <w:sz w:val="28"/>
          <w:szCs w:val="28"/>
        </w:rPr>
        <w:t xml:space="preserve"> </w:t>
      </w:r>
      <w:r w:rsidR="009B6866" w:rsidRPr="00A6532F">
        <w:rPr>
          <w:rFonts w:cs="Times New Roman"/>
          <w:b/>
          <w:sz w:val="28"/>
          <w:szCs w:val="28"/>
        </w:rPr>
        <w:t>(63</w:t>
      </w:r>
      <w:r w:rsidR="009B6866" w:rsidRPr="00A6532F">
        <w:rPr>
          <w:rFonts w:cs="Times New Roman"/>
          <w:sz w:val="28"/>
          <w:szCs w:val="28"/>
        </w:rPr>
        <w:t>)</w:t>
      </w:r>
      <w:r w:rsidR="009B6866">
        <w:rPr>
          <w:rFonts w:cs="Times New Roman"/>
          <w:sz w:val="24"/>
          <w:szCs w:val="24"/>
        </w:rPr>
        <w:t xml:space="preserve"> po ovim izmjenama i dopunama </w:t>
      </w:r>
      <w:r w:rsidR="001E419C">
        <w:rPr>
          <w:rFonts w:cs="Times New Roman"/>
          <w:sz w:val="24"/>
          <w:szCs w:val="24"/>
        </w:rPr>
        <w:t>povećavaju se</w:t>
      </w:r>
      <w:r w:rsidR="009B6866">
        <w:rPr>
          <w:rFonts w:cs="Times New Roman"/>
          <w:sz w:val="24"/>
          <w:szCs w:val="24"/>
        </w:rPr>
        <w:t xml:space="preserve"> </w:t>
      </w:r>
      <w:r w:rsidR="0087541F">
        <w:rPr>
          <w:rFonts w:cs="Times New Roman"/>
          <w:sz w:val="24"/>
          <w:szCs w:val="24"/>
        </w:rPr>
        <w:t xml:space="preserve"> za </w:t>
      </w:r>
      <w:r w:rsidR="001E419C">
        <w:rPr>
          <w:rFonts w:cs="Times New Roman"/>
          <w:sz w:val="24"/>
          <w:szCs w:val="24"/>
        </w:rPr>
        <w:t>22.653,98</w:t>
      </w:r>
      <w:r w:rsidR="009B6866">
        <w:rPr>
          <w:rFonts w:cs="Times New Roman"/>
          <w:sz w:val="24"/>
          <w:szCs w:val="24"/>
        </w:rPr>
        <w:t xml:space="preserve"> €</w:t>
      </w:r>
      <w:r w:rsidR="00BC445B">
        <w:rPr>
          <w:rFonts w:cs="Times New Roman"/>
          <w:sz w:val="24"/>
          <w:szCs w:val="24"/>
        </w:rPr>
        <w:t xml:space="preserve"> eura</w:t>
      </w:r>
      <w:r w:rsidR="00BE61E2">
        <w:rPr>
          <w:rFonts w:cs="Times New Roman"/>
          <w:sz w:val="24"/>
          <w:szCs w:val="24"/>
        </w:rPr>
        <w:t xml:space="preserve"> te plan sada</w:t>
      </w:r>
      <w:r>
        <w:rPr>
          <w:rFonts w:cs="Times New Roman"/>
          <w:sz w:val="24"/>
          <w:szCs w:val="24"/>
        </w:rPr>
        <w:t xml:space="preserve"> iznosi </w:t>
      </w:r>
      <w:r w:rsidR="001E419C">
        <w:rPr>
          <w:rFonts w:cs="Times New Roman"/>
          <w:sz w:val="24"/>
          <w:szCs w:val="24"/>
        </w:rPr>
        <w:t>1.800.752,98</w:t>
      </w:r>
      <w:r w:rsidR="003B3339">
        <w:rPr>
          <w:rFonts w:cs="Times New Roman"/>
          <w:sz w:val="24"/>
          <w:szCs w:val="24"/>
        </w:rPr>
        <w:t xml:space="preserve"> </w:t>
      </w:r>
      <w:r w:rsidR="007270EF">
        <w:rPr>
          <w:rFonts w:cs="Times New Roman"/>
          <w:sz w:val="24"/>
          <w:szCs w:val="24"/>
        </w:rPr>
        <w:t xml:space="preserve"> </w:t>
      </w:r>
      <w:r w:rsidR="00C505E1">
        <w:rPr>
          <w:rFonts w:cs="Times New Roman"/>
          <w:sz w:val="24"/>
          <w:szCs w:val="24"/>
        </w:rPr>
        <w:t>eura</w:t>
      </w:r>
      <w:r>
        <w:rPr>
          <w:rFonts w:cs="Times New Roman"/>
          <w:sz w:val="24"/>
          <w:szCs w:val="24"/>
        </w:rPr>
        <w:t>.</w:t>
      </w:r>
      <w:r w:rsidR="0044408B">
        <w:rPr>
          <w:rFonts w:cs="Times New Roman"/>
          <w:sz w:val="24"/>
          <w:szCs w:val="24"/>
        </w:rPr>
        <w:t xml:space="preserve"> </w:t>
      </w:r>
      <w:r w:rsidR="00F46479">
        <w:rPr>
          <w:rFonts w:cs="Times New Roman"/>
          <w:sz w:val="24"/>
          <w:szCs w:val="24"/>
        </w:rPr>
        <w:t>Izmjene i dopune se odnose</w:t>
      </w:r>
      <w:r w:rsidR="00D91D11">
        <w:rPr>
          <w:rFonts w:cs="Times New Roman"/>
          <w:sz w:val="24"/>
          <w:szCs w:val="24"/>
        </w:rPr>
        <w:t xml:space="preserve"> na</w:t>
      </w:r>
      <w:r w:rsidR="009B6866">
        <w:rPr>
          <w:rFonts w:cs="Times New Roman"/>
          <w:sz w:val="24"/>
          <w:szCs w:val="24"/>
        </w:rPr>
        <w:t xml:space="preserve">: </w:t>
      </w:r>
    </w:p>
    <w:p w14:paraId="61D0FFDC" w14:textId="2427B2DB" w:rsidR="00CB2BB0" w:rsidRDefault="00CB2BB0" w:rsidP="009D5AC8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3F2BD870" w14:textId="3DBD7CCA" w:rsidR="009D5AC8" w:rsidRPr="009D5AC8" w:rsidRDefault="009D5AC8" w:rsidP="009D5AC8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cs="Times New Roman"/>
          <w:sz w:val="28"/>
          <w:szCs w:val="28"/>
        </w:rPr>
      </w:pPr>
      <w:r w:rsidRPr="009D5AC8">
        <w:rPr>
          <w:rFonts w:cs="Times New Roman"/>
          <w:sz w:val="28"/>
          <w:szCs w:val="28"/>
        </w:rPr>
        <w:t>633-Pomoći proračunu i izvanproračunskim korisnicima iz drugih proračuna</w:t>
      </w:r>
    </w:p>
    <w:p w14:paraId="29691DBD" w14:textId="77777777" w:rsidR="009D5AC8" w:rsidRPr="009D5AC8" w:rsidRDefault="009D5AC8" w:rsidP="009D5AC8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2004BB4A" w14:textId="5726E2C7" w:rsidR="009B6866" w:rsidRDefault="009B6866" w:rsidP="009D5AC8">
      <w:pPr>
        <w:spacing w:after="0" w:line="240" w:lineRule="auto"/>
        <w:ind w:firstLine="708"/>
        <w:jc w:val="both"/>
        <w:rPr>
          <w:rFonts w:cs="Times New Roman"/>
          <w:bCs/>
          <w:sz w:val="24"/>
          <w:szCs w:val="24"/>
        </w:rPr>
      </w:pPr>
      <w:r w:rsidRPr="00A6532F">
        <w:rPr>
          <w:rFonts w:cs="Times New Roman"/>
          <w:bCs/>
          <w:sz w:val="24"/>
          <w:szCs w:val="24"/>
        </w:rPr>
        <w:t xml:space="preserve">TEKUĆE POMOĆI IZ DRŽAVNOG PRORAČUNA </w:t>
      </w:r>
      <w:r w:rsidR="00CB2BB0" w:rsidRPr="00A6532F">
        <w:rPr>
          <w:rFonts w:cs="Times New Roman"/>
          <w:bCs/>
          <w:sz w:val="24"/>
          <w:szCs w:val="24"/>
        </w:rPr>
        <w:t xml:space="preserve">povećanje za </w:t>
      </w:r>
      <w:r w:rsidR="003B3339">
        <w:rPr>
          <w:rFonts w:cs="Times New Roman"/>
          <w:bCs/>
          <w:sz w:val="24"/>
          <w:szCs w:val="24"/>
        </w:rPr>
        <w:t>7.456,00</w:t>
      </w:r>
      <w:r w:rsidR="00950E84" w:rsidRPr="00A6532F">
        <w:rPr>
          <w:rFonts w:cs="Times New Roman"/>
          <w:bCs/>
          <w:sz w:val="24"/>
          <w:szCs w:val="24"/>
        </w:rPr>
        <w:t xml:space="preserve"> €</w:t>
      </w:r>
      <w:r w:rsidR="003B3339">
        <w:rPr>
          <w:rFonts w:cs="Times New Roman"/>
          <w:bCs/>
          <w:sz w:val="24"/>
          <w:szCs w:val="24"/>
        </w:rPr>
        <w:t>,  plan sada iznosi 176.449,00</w:t>
      </w:r>
      <w:r w:rsidR="007A722F" w:rsidRPr="00A6532F">
        <w:rPr>
          <w:rFonts w:cs="Times New Roman"/>
          <w:bCs/>
          <w:sz w:val="24"/>
          <w:szCs w:val="24"/>
        </w:rPr>
        <w:t xml:space="preserve"> €</w:t>
      </w:r>
      <w:r w:rsidR="003B3339">
        <w:rPr>
          <w:rFonts w:cs="Times New Roman"/>
          <w:bCs/>
          <w:sz w:val="24"/>
          <w:szCs w:val="24"/>
        </w:rPr>
        <w:t>, a promjene su:</w:t>
      </w:r>
    </w:p>
    <w:p w14:paraId="14B68D7F" w14:textId="0A70DF75" w:rsidR="00550B74" w:rsidRDefault="00550B74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3B3339">
        <w:rPr>
          <w:rFonts w:cs="Times New Roman"/>
          <w:sz w:val="24"/>
          <w:szCs w:val="24"/>
        </w:rPr>
        <w:t>povećanje prihoda T</w:t>
      </w:r>
      <w:r>
        <w:rPr>
          <w:rFonts w:cs="Times New Roman"/>
          <w:sz w:val="24"/>
          <w:szCs w:val="24"/>
        </w:rPr>
        <w:t>ekuće pomoći za fiskalnu održivost dječj</w:t>
      </w:r>
      <w:r w:rsidR="003B3339">
        <w:rPr>
          <w:rFonts w:cs="Times New Roman"/>
          <w:sz w:val="24"/>
          <w:szCs w:val="24"/>
        </w:rPr>
        <w:t>eg vrtića u iznosu od 13.626,00</w:t>
      </w:r>
      <w:r>
        <w:rPr>
          <w:rFonts w:cs="Times New Roman"/>
          <w:sz w:val="24"/>
          <w:szCs w:val="24"/>
        </w:rPr>
        <w:t xml:space="preserve"> eura, </w:t>
      </w:r>
      <w:r w:rsidR="003B3339">
        <w:rPr>
          <w:rFonts w:cs="Times New Roman"/>
          <w:sz w:val="24"/>
          <w:szCs w:val="24"/>
        </w:rPr>
        <w:t>a ovim povećanjem plan iznosi 133.626,00 €</w:t>
      </w:r>
    </w:p>
    <w:p w14:paraId="2AB6FC66" w14:textId="5F1C781D" w:rsidR="003B3339" w:rsidRDefault="003B3339" w:rsidP="003B3339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Razlog  ovog povećanja </w:t>
      </w:r>
      <w:r w:rsidR="000D3BF7">
        <w:rPr>
          <w:rFonts w:cs="Times New Roman"/>
          <w:sz w:val="24"/>
          <w:szCs w:val="24"/>
        </w:rPr>
        <w:t xml:space="preserve">je nova </w:t>
      </w:r>
      <w:r>
        <w:rPr>
          <w:rFonts w:cs="Times New Roman"/>
          <w:sz w:val="24"/>
          <w:szCs w:val="24"/>
        </w:rPr>
        <w:t>O</w:t>
      </w:r>
      <w:r w:rsidR="000D3BF7">
        <w:rPr>
          <w:rFonts w:cs="Times New Roman"/>
          <w:sz w:val="24"/>
          <w:szCs w:val="24"/>
        </w:rPr>
        <w:t>dluka</w:t>
      </w:r>
      <w:r>
        <w:rPr>
          <w:rFonts w:cs="Times New Roman"/>
          <w:sz w:val="24"/>
          <w:szCs w:val="24"/>
        </w:rPr>
        <w:t xml:space="preserve"> o dodjeli sredstava za fiskalnu održivost dječjih vrtića za pedagošku godinu 2025./2026.</w:t>
      </w:r>
      <w:r w:rsidR="000D3BF7">
        <w:rPr>
          <w:rFonts w:cs="Times New Roman"/>
          <w:sz w:val="24"/>
          <w:szCs w:val="24"/>
        </w:rPr>
        <w:t xml:space="preserve"> (NN 78/26) po kojoj Općina Vinica za svojeg prorač</w:t>
      </w:r>
      <w:r w:rsidR="009822AF">
        <w:rPr>
          <w:rFonts w:cs="Times New Roman"/>
          <w:sz w:val="24"/>
          <w:szCs w:val="24"/>
        </w:rPr>
        <w:t>unskog korisnika mjesečno ostvaruje</w:t>
      </w:r>
      <w:r w:rsidR="000D3BF7">
        <w:rPr>
          <w:rFonts w:cs="Times New Roman"/>
          <w:sz w:val="24"/>
          <w:szCs w:val="24"/>
        </w:rPr>
        <w:t xml:space="preserve"> sredstva FODV u iznosu od 10.758,00 € (ranije 9.248,00 €)</w:t>
      </w:r>
    </w:p>
    <w:p w14:paraId="661CB825" w14:textId="05381BEB" w:rsidR="00550B74" w:rsidRDefault="009B6866" w:rsidP="00D361CC">
      <w:pPr>
        <w:spacing w:after="0" w:line="240" w:lineRule="auto"/>
        <w:ind w:firstLine="708"/>
        <w:jc w:val="both"/>
        <w:rPr>
          <w:rFonts w:cs="Times New Roman"/>
          <w:iCs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-tekuće pomoći od Ministarstva demografije i useljeništva </w:t>
      </w:r>
      <w:r w:rsidR="00550B74">
        <w:rPr>
          <w:rFonts w:cs="Times New Roman"/>
          <w:sz w:val="24"/>
          <w:szCs w:val="24"/>
        </w:rPr>
        <w:t>smanjeno za</w:t>
      </w:r>
      <w:r w:rsidR="000D3BF7">
        <w:rPr>
          <w:rFonts w:cs="Times New Roman"/>
          <w:sz w:val="24"/>
          <w:szCs w:val="24"/>
        </w:rPr>
        <w:t xml:space="preserve"> 6.170,00</w:t>
      </w:r>
      <w:r>
        <w:rPr>
          <w:rFonts w:cs="Times New Roman"/>
          <w:sz w:val="24"/>
          <w:szCs w:val="24"/>
        </w:rPr>
        <w:t xml:space="preserve"> </w:t>
      </w:r>
      <w:r w:rsidR="00550B74">
        <w:rPr>
          <w:rFonts w:cs="Times New Roman"/>
          <w:sz w:val="24"/>
          <w:szCs w:val="24"/>
        </w:rPr>
        <w:t>€, (</w:t>
      </w:r>
      <w:r w:rsidR="00950E84" w:rsidRPr="00950E84">
        <w:rPr>
          <w:rFonts w:cs="Times New Roman"/>
          <w:i/>
          <w:sz w:val="24"/>
          <w:szCs w:val="24"/>
        </w:rPr>
        <w:t>Provedba edukativnih, kulturnih i sportskih aktivnosti djece</w:t>
      </w:r>
      <w:r w:rsidR="000D3BF7">
        <w:rPr>
          <w:rFonts w:cs="Times New Roman"/>
          <w:i/>
          <w:sz w:val="24"/>
          <w:szCs w:val="24"/>
        </w:rPr>
        <w:t>)</w:t>
      </w:r>
      <w:r w:rsidR="000D3BF7">
        <w:rPr>
          <w:rFonts w:cs="Times New Roman"/>
          <w:iCs/>
          <w:sz w:val="24"/>
          <w:szCs w:val="24"/>
        </w:rPr>
        <w:t>, a temeljem podnesenog ZNS-a po završetku projekta za pedagošku godinu 2025./26.</w:t>
      </w:r>
    </w:p>
    <w:p w14:paraId="5D6F6E4F" w14:textId="16E7C569" w:rsidR="00E712CB" w:rsidRDefault="00E712CB" w:rsidP="00C505E1">
      <w:pPr>
        <w:spacing w:after="0" w:line="240" w:lineRule="auto"/>
        <w:ind w:firstLine="708"/>
        <w:jc w:val="both"/>
        <w:rPr>
          <w:rFonts w:cs="Times New Roman"/>
          <w:iCs/>
          <w:sz w:val="24"/>
          <w:szCs w:val="24"/>
        </w:rPr>
      </w:pPr>
    </w:p>
    <w:p w14:paraId="39994B81" w14:textId="6238E1E6" w:rsidR="00CB2BB0" w:rsidRDefault="00E712CB" w:rsidP="000D3BF7">
      <w:pPr>
        <w:spacing w:after="0" w:line="240" w:lineRule="auto"/>
        <w:ind w:firstLine="708"/>
        <w:jc w:val="both"/>
        <w:rPr>
          <w:rFonts w:cs="Times New Roman"/>
          <w:bCs/>
          <w:sz w:val="24"/>
          <w:szCs w:val="24"/>
        </w:rPr>
      </w:pPr>
      <w:r w:rsidRPr="00A6532F">
        <w:rPr>
          <w:rFonts w:cs="Times New Roman"/>
          <w:bCs/>
          <w:sz w:val="24"/>
          <w:szCs w:val="24"/>
        </w:rPr>
        <w:t>TEKUĆE POMOĆI IZ ŽUPANIJSKOG PRORAČUNA smanjenje za 20.000,00 €</w:t>
      </w:r>
      <w:r w:rsidR="000D3BF7">
        <w:rPr>
          <w:rFonts w:cs="Times New Roman"/>
          <w:bCs/>
          <w:sz w:val="24"/>
          <w:szCs w:val="24"/>
        </w:rPr>
        <w:t>, radi drugačijeg načina knjigovodstvenog evidentiranja</w:t>
      </w:r>
      <w:r w:rsidR="009822AF">
        <w:rPr>
          <w:rFonts w:cs="Times New Roman"/>
          <w:bCs/>
          <w:sz w:val="24"/>
          <w:szCs w:val="24"/>
        </w:rPr>
        <w:t xml:space="preserve"> naknade šteta od elementarnih nepogoda</w:t>
      </w:r>
    </w:p>
    <w:p w14:paraId="636467A0" w14:textId="77777777" w:rsidR="000D3BF7" w:rsidRDefault="000D3BF7" w:rsidP="000D3BF7">
      <w:pPr>
        <w:spacing w:after="0" w:line="240" w:lineRule="auto"/>
        <w:ind w:firstLine="708"/>
        <w:jc w:val="both"/>
        <w:rPr>
          <w:rFonts w:cs="Times New Roman"/>
          <w:bCs/>
          <w:sz w:val="24"/>
          <w:szCs w:val="24"/>
        </w:rPr>
      </w:pPr>
    </w:p>
    <w:p w14:paraId="75FE9AAC" w14:textId="5486CC75" w:rsidR="000D3BF7" w:rsidRDefault="000D3BF7" w:rsidP="000D3BF7">
      <w:pPr>
        <w:spacing w:after="0" w:line="240" w:lineRule="auto"/>
        <w:ind w:firstLine="708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TEKUĆE POMOĆI IZ OPĆINSKIH</w:t>
      </w:r>
      <w:r w:rsidRPr="00A6532F"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</w:rPr>
        <w:t>PRORAČUNA smanjenje za 30.780,00</w:t>
      </w:r>
      <w:r w:rsidRPr="00A6532F">
        <w:rPr>
          <w:rFonts w:cs="Times New Roman"/>
          <w:bCs/>
          <w:sz w:val="24"/>
          <w:szCs w:val="24"/>
        </w:rPr>
        <w:t xml:space="preserve"> €</w:t>
      </w:r>
      <w:r>
        <w:rPr>
          <w:rFonts w:cs="Times New Roman"/>
          <w:bCs/>
          <w:sz w:val="24"/>
          <w:szCs w:val="24"/>
        </w:rPr>
        <w:t xml:space="preserve">, radi usklađivanja ekonomske klasifikacije sukladno Pravilniku o proračunskom računovodstvu i računskom planu </w:t>
      </w:r>
      <w:r w:rsidR="009D5AC8">
        <w:rPr>
          <w:rFonts w:cs="Times New Roman"/>
          <w:bCs/>
          <w:sz w:val="24"/>
          <w:szCs w:val="24"/>
        </w:rPr>
        <w:t>(NN 158/23, 154/24) i Uputi Ministarstva financija za računovodstveno evidentiranje sredstava Europske unije. Navedeni prihod odnosi se na program Zaželi u kojem je Općina Vinica partner, a Općina Bednja nositelj projekta.</w:t>
      </w:r>
      <w:r w:rsidR="009822AF">
        <w:rPr>
          <w:rFonts w:cs="Times New Roman"/>
          <w:bCs/>
          <w:sz w:val="24"/>
          <w:szCs w:val="24"/>
        </w:rPr>
        <w:t xml:space="preserve"> Prihod po ovom projektu ispravno</w:t>
      </w:r>
      <w:r w:rsidR="009D5AC8">
        <w:rPr>
          <w:rFonts w:cs="Times New Roman"/>
          <w:bCs/>
          <w:sz w:val="24"/>
          <w:szCs w:val="24"/>
        </w:rPr>
        <w:t xml:space="preserve"> se evidentira na skupini 638 (do sada na skupini 633).</w:t>
      </w:r>
    </w:p>
    <w:p w14:paraId="6C99002F" w14:textId="77777777" w:rsidR="009D5AC8" w:rsidRDefault="009D5AC8" w:rsidP="000D3BF7">
      <w:pPr>
        <w:spacing w:after="0" w:line="240" w:lineRule="auto"/>
        <w:ind w:firstLine="708"/>
        <w:jc w:val="both"/>
        <w:rPr>
          <w:rFonts w:cs="Times New Roman"/>
          <w:bCs/>
          <w:sz w:val="24"/>
          <w:szCs w:val="24"/>
        </w:rPr>
      </w:pPr>
    </w:p>
    <w:p w14:paraId="09AA735E" w14:textId="69E849D3" w:rsidR="00950E84" w:rsidRDefault="00950E84" w:rsidP="00C505E1">
      <w:pPr>
        <w:spacing w:after="0" w:line="240" w:lineRule="auto"/>
        <w:ind w:firstLine="708"/>
        <w:jc w:val="both"/>
        <w:rPr>
          <w:rFonts w:cs="Times New Roman"/>
          <w:bCs/>
          <w:sz w:val="24"/>
          <w:szCs w:val="24"/>
        </w:rPr>
      </w:pPr>
      <w:r w:rsidRPr="00A6532F">
        <w:rPr>
          <w:rFonts w:cs="Times New Roman"/>
          <w:bCs/>
          <w:sz w:val="24"/>
          <w:szCs w:val="24"/>
        </w:rPr>
        <w:t xml:space="preserve">KAPITALNE POMOĆI IZ DRŽAVNOG PRORAČUNA – </w:t>
      </w:r>
      <w:r w:rsidR="00E53CFB">
        <w:rPr>
          <w:rFonts w:cs="Times New Roman"/>
          <w:bCs/>
          <w:sz w:val="24"/>
          <w:szCs w:val="24"/>
        </w:rPr>
        <w:t>povećanje</w:t>
      </w:r>
      <w:r w:rsidRPr="00A6532F">
        <w:rPr>
          <w:rFonts w:cs="Times New Roman"/>
          <w:bCs/>
          <w:sz w:val="24"/>
          <w:szCs w:val="24"/>
        </w:rPr>
        <w:t xml:space="preserve"> za </w:t>
      </w:r>
      <w:r w:rsidR="00E53CFB">
        <w:rPr>
          <w:rFonts w:cs="Times New Roman"/>
          <w:bCs/>
          <w:sz w:val="24"/>
          <w:szCs w:val="24"/>
        </w:rPr>
        <w:t>23.091,98</w:t>
      </w:r>
      <w:r w:rsidRPr="00A6532F">
        <w:rPr>
          <w:rFonts w:cs="Times New Roman"/>
          <w:bCs/>
          <w:sz w:val="24"/>
          <w:szCs w:val="24"/>
        </w:rPr>
        <w:t xml:space="preserve"> €</w:t>
      </w:r>
      <w:r w:rsidR="004A64B8" w:rsidRPr="00A6532F">
        <w:rPr>
          <w:rFonts w:cs="Times New Roman"/>
          <w:bCs/>
          <w:sz w:val="24"/>
          <w:szCs w:val="24"/>
        </w:rPr>
        <w:t xml:space="preserve">, </w:t>
      </w:r>
      <w:r w:rsidR="007A722F" w:rsidRPr="00A6532F">
        <w:rPr>
          <w:rFonts w:cs="Times New Roman"/>
          <w:bCs/>
          <w:sz w:val="24"/>
          <w:szCs w:val="24"/>
        </w:rPr>
        <w:t>te</w:t>
      </w:r>
      <w:r w:rsidR="00E53CFB">
        <w:rPr>
          <w:rFonts w:cs="Times New Roman"/>
          <w:bCs/>
          <w:sz w:val="24"/>
          <w:szCs w:val="24"/>
        </w:rPr>
        <w:t xml:space="preserve"> nakon povećanja plan iznosi 153.511,98</w:t>
      </w:r>
      <w:r w:rsidR="004A64B8" w:rsidRPr="00A6532F">
        <w:rPr>
          <w:rFonts w:cs="Times New Roman"/>
          <w:bCs/>
          <w:sz w:val="24"/>
          <w:szCs w:val="24"/>
        </w:rPr>
        <w:t xml:space="preserve"> </w:t>
      </w:r>
      <w:r w:rsidR="007A722F" w:rsidRPr="00A6532F">
        <w:rPr>
          <w:rFonts w:cs="Times New Roman"/>
          <w:bCs/>
          <w:sz w:val="24"/>
          <w:szCs w:val="24"/>
        </w:rPr>
        <w:t>€,</w:t>
      </w:r>
      <w:r w:rsidR="007A722F">
        <w:rPr>
          <w:rFonts w:cs="Times New Roman"/>
          <w:b/>
          <w:sz w:val="24"/>
          <w:szCs w:val="24"/>
        </w:rPr>
        <w:t xml:space="preserve"> </w:t>
      </w:r>
      <w:r w:rsidR="004A64B8">
        <w:rPr>
          <w:rFonts w:cs="Times New Roman"/>
          <w:bCs/>
          <w:sz w:val="24"/>
          <w:szCs w:val="24"/>
        </w:rPr>
        <w:t xml:space="preserve">najznačajnije </w:t>
      </w:r>
      <w:r w:rsidR="00E712CB">
        <w:rPr>
          <w:rFonts w:cs="Times New Roman"/>
          <w:bCs/>
          <w:sz w:val="24"/>
          <w:szCs w:val="24"/>
        </w:rPr>
        <w:t>promjene su:</w:t>
      </w:r>
    </w:p>
    <w:p w14:paraId="7B7A0E15" w14:textId="3891BF49" w:rsidR="00E712CB" w:rsidRDefault="00E712CB" w:rsidP="00E712CB">
      <w:pPr>
        <w:spacing w:after="0" w:line="240" w:lineRule="auto"/>
        <w:ind w:firstLine="708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-kapitalne pomoći Fond za zaštit</w:t>
      </w:r>
      <w:r w:rsidR="00E53CFB">
        <w:rPr>
          <w:rFonts w:cs="Times New Roman"/>
          <w:bCs/>
          <w:sz w:val="24"/>
          <w:szCs w:val="24"/>
        </w:rPr>
        <w:t>u okoliša smanjenje za 882,02 €, temeljem poslanog ZNS-a po završetku projekta</w:t>
      </w:r>
      <w:r>
        <w:rPr>
          <w:rFonts w:cs="Times New Roman"/>
          <w:bCs/>
          <w:sz w:val="24"/>
          <w:szCs w:val="24"/>
        </w:rPr>
        <w:t xml:space="preserve"> Pametna i održiva rješenja </w:t>
      </w:r>
      <w:r w:rsidR="00E53CFB">
        <w:rPr>
          <w:rFonts w:cs="Times New Roman"/>
          <w:bCs/>
          <w:sz w:val="24"/>
          <w:szCs w:val="24"/>
        </w:rPr>
        <w:t xml:space="preserve">i usluge u Općini Vinica </w:t>
      </w:r>
    </w:p>
    <w:p w14:paraId="10310E02" w14:textId="005AB3AB" w:rsidR="00E712CB" w:rsidRDefault="00E712CB" w:rsidP="00E712CB">
      <w:pPr>
        <w:spacing w:after="0" w:line="240" w:lineRule="auto"/>
        <w:ind w:firstLine="708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- kapitalne pomoći </w:t>
      </w:r>
      <w:r w:rsidR="00E53CFB">
        <w:rPr>
          <w:rFonts w:cs="Times New Roman"/>
          <w:bCs/>
          <w:sz w:val="24"/>
          <w:szCs w:val="24"/>
        </w:rPr>
        <w:t>Središnji ured za demografiju i mlade povećanje za 35.000,00 € temelje</w:t>
      </w:r>
      <w:r w:rsidR="009822AF">
        <w:rPr>
          <w:rFonts w:cs="Times New Roman"/>
          <w:bCs/>
          <w:sz w:val="24"/>
          <w:szCs w:val="24"/>
        </w:rPr>
        <w:t>m</w:t>
      </w:r>
      <w:r w:rsidR="00E53CFB">
        <w:rPr>
          <w:rFonts w:cs="Times New Roman"/>
          <w:bCs/>
          <w:sz w:val="24"/>
          <w:szCs w:val="24"/>
        </w:rPr>
        <w:t xml:space="preserve"> Odluke o dodjeli bespovratnih sred</w:t>
      </w:r>
      <w:r w:rsidR="009822AF">
        <w:rPr>
          <w:rFonts w:cs="Times New Roman"/>
          <w:bCs/>
          <w:sz w:val="24"/>
          <w:szCs w:val="24"/>
        </w:rPr>
        <w:t>stava (proširenje dječjeg igrališta</w:t>
      </w:r>
      <w:r w:rsidR="00E53CFB">
        <w:rPr>
          <w:rFonts w:cs="Times New Roman"/>
          <w:bCs/>
          <w:sz w:val="24"/>
          <w:szCs w:val="24"/>
        </w:rPr>
        <w:t xml:space="preserve"> na SC Vinica)</w:t>
      </w:r>
    </w:p>
    <w:p w14:paraId="279C0F42" w14:textId="084B8F64" w:rsidR="00E53CFB" w:rsidRDefault="00E53CFB" w:rsidP="00E712CB">
      <w:pPr>
        <w:spacing w:after="0" w:line="240" w:lineRule="auto"/>
        <w:ind w:firstLine="708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-kapitalne pomoći Ministarstvo prostornog uređenja, graditeljstva i državne imovine, povećanje za 40.600,00 € temeljem Odluke o dodjeli bespovratnih sredstava (za uređenje Školske ulice u Gornjem Ladanju)</w:t>
      </w:r>
    </w:p>
    <w:p w14:paraId="6692E165" w14:textId="5E9A4A23" w:rsidR="00151BE0" w:rsidRDefault="00151BE0" w:rsidP="00F8557C">
      <w:pPr>
        <w:spacing w:after="0" w:line="240" w:lineRule="auto"/>
        <w:ind w:firstLine="708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lastRenderedPageBreak/>
        <w:t xml:space="preserve">-kapitalne pomoći </w:t>
      </w:r>
      <w:r w:rsidR="00E53CFB">
        <w:rPr>
          <w:rFonts w:cs="Times New Roman"/>
          <w:bCs/>
          <w:sz w:val="24"/>
          <w:szCs w:val="24"/>
        </w:rPr>
        <w:t xml:space="preserve">Središnji ured za demografiju i mlade povećanje </w:t>
      </w:r>
      <w:r w:rsidR="00A26817">
        <w:rPr>
          <w:rFonts w:cs="Times New Roman"/>
          <w:bCs/>
          <w:sz w:val="24"/>
          <w:szCs w:val="24"/>
        </w:rPr>
        <w:t>41.374,00 €, temeljem primljenih</w:t>
      </w:r>
      <w:r w:rsidR="00E53CFB">
        <w:rPr>
          <w:rFonts w:cs="Times New Roman"/>
          <w:bCs/>
          <w:sz w:val="24"/>
          <w:szCs w:val="24"/>
        </w:rPr>
        <w:t xml:space="preserve"> sredstava po ZNS-u za završetak projekta Uređenje dječjeg igrališta na SC Vinica</w:t>
      </w:r>
    </w:p>
    <w:p w14:paraId="56505D6D" w14:textId="50293567" w:rsidR="00151BE0" w:rsidRPr="00CB2BB0" w:rsidRDefault="00151BE0" w:rsidP="00151BE0">
      <w:pPr>
        <w:spacing w:after="0" w:line="240" w:lineRule="auto"/>
        <w:ind w:firstLine="708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-kapitalne pomoći iz Nacionalnog plana sigurnosti cestovnog prometa, smanjenje za 93.000,00 – </w:t>
      </w:r>
      <w:r w:rsidR="00F8557C">
        <w:rPr>
          <w:rFonts w:cs="Times New Roman"/>
          <w:bCs/>
          <w:sz w:val="24"/>
          <w:szCs w:val="24"/>
        </w:rPr>
        <w:t>nije odobreno sufinanciranje</w:t>
      </w:r>
    </w:p>
    <w:p w14:paraId="0FF29EC3" w14:textId="77777777" w:rsidR="00FF54A5" w:rsidRPr="007A722F" w:rsidRDefault="00FF54A5" w:rsidP="0071397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0083F7FD" w14:textId="77777777" w:rsidR="00FF54A5" w:rsidRPr="009D5AC8" w:rsidRDefault="00FF54A5" w:rsidP="00FF54A5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635-</w:t>
      </w:r>
      <w:r w:rsidRPr="009D5AC8">
        <w:rPr>
          <w:rFonts w:cs="Times New Roman"/>
          <w:bCs/>
          <w:sz w:val="28"/>
          <w:szCs w:val="28"/>
        </w:rPr>
        <w:t>Pomoći izravnanja za decentralizirane funkcije i fiskalnog izravnanja</w:t>
      </w:r>
    </w:p>
    <w:p w14:paraId="61CD686B" w14:textId="77777777" w:rsidR="00FF54A5" w:rsidRDefault="00FF54A5" w:rsidP="00FF54A5">
      <w:pPr>
        <w:spacing w:after="0" w:line="240" w:lineRule="auto"/>
        <w:ind w:firstLine="708"/>
        <w:rPr>
          <w:rFonts w:cstheme="minorHAnsi"/>
          <w:sz w:val="24"/>
          <w:szCs w:val="24"/>
          <w:shd w:val="clear" w:color="auto" w:fill="FFFFFF"/>
        </w:rPr>
      </w:pPr>
      <w:r>
        <w:rPr>
          <w:rFonts w:cs="Times New Roman"/>
          <w:bCs/>
          <w:sz w:val="24"/>
          <w:szCs w:val="24"/>
        </w:rPr>
        <w:t xml:space="preserve">-promjena radi usklađenja ekonomske klasifikacije, prijenos s podskupine 6351 na podskupinu 6353, te smanjenje za 110,00 € sukladno </w:t>
      </w:r>
      <w:r>
        <w:rPr>
          <w:rFonts w:cstheme="minorHAnsi"/>
          <w:sz w:val="24"/>
          <w:szCs w:val="24"/>
          <w:shd w:val="clear" w:color="auto" w:fill="FFFFFF"/>
        </w:rPr>
        <w:t>Odluci</w:t>
      </w:r>
      <w:r w:rsidRPr="00FF54A5">
        <w:rPr>
          <w:rFonts w:cstheme="minorHAnsi"/>
          <w:sz w:val="24"/>
          <w:szCs w:val="24"/>
          <w:shd w:val="clear" w:color="auto" w:fill="FFFFFF"/>
        </w:rPr>
        <w:t xml:space="preserve"> o udjelu sredstava fiskalnog izravnanja za pojedinu općinu, grad i županiju u ukupnim sredstvima fiskalnog izravnanja s iznosom sredstava fiskalnog izravnanja za 2026. godinu</w:t>
      </w:r>
      <w:r>
        <w:rPr>
          <w:rFonts w:cstheme="minorHAnsi"/>
          <w:sz w:val="24"/>
          <w:szCs w:val="24"/>
          <w:shd w:val="clear" w:color="auto" w:fill="FFFFFF"/>
        </w:rPr>
        <w:t xml:space="preserve"> (NN 156/25)</w:t>
      </w:r>
    </w:p>
    <w:p w14:paraId="202BC3F7" w14:textId="77777777" w:rsidR="00FF54A5" w:rsidRDefault="00FF54A5" w:rsidP="00FF54A5">
      <w:pPr>
        <w:spacing w:after="0" w:line="240" w:lineRule="auto"/>
        <w:ind w:firstLine="708"/>
        <w:rPr>
          <w:rFonts w:cstheme="minorHAnsi"/>
          <w:sz w:val="24"/>
          <w:szCs w:val="24"/>
          <w:shd w:val="clear" w:color="auto" w:fill="FFFFFF"/>
        </w:rPr>
      </w:pPr>
    </w:p>
    <w:p w14:paraId="4A0999AC" w14:textId="77777777" w:rsidR="00FF54A5" w:rsidRPr="00FF54A5" w:rsidRDefault="00FF54A5" w:rsidP="00FF54A5">
      <w:pPr>
        <w:pStyle w:val="Odlomakpopisa"/>
        <w:numPr>
          <w:ilvl w:val="0"/>
          <w:numId w:val="7"/>
        </w:numPr>
        <w:spacing w:after="0" w:line="240" w:lineRule="auto"/>
        <w:rPr>
          <w:rFonts w:cs="Times New Roman"/>
          <w:bCs/>
          <w:sz w:val="24"/>
          <w:szCs w:val="24"/>
        </w:rPr>
      </w:pPr>
      <w:r w:rsidRPr="00FF54A5">
        <w:rPr>
          <w:rFonts w:cs="Times New Roman"/>
          <w:bCs/>
          <w:sz w:val="28"/>
          <w:szCs w:val="28"/>
        </w:rPr>
        <w:t>636-Pomoći proračunskim korisnicima iz proračuna koji im nije nadležan</w:t>
      </w:r>
    </w:p>
    <w:p w14:paraId="6D592523" w14:textId="77777777" w:rsidR="00FF54A5" w:rsidRPr="00FF54A5" w:rsidRDefault="00FF54A5" w:rsidP="00D311D7">
      <w:pPr>
        <w:spacing w:after="0" w:line="240" w:lineRule="auto"/>
        <w:ind w:firstLine="708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-ovaj prihod odnosi se na proračunskog korisnika Dječji vrtić Vinica, povećava se za 9.696,00 €, te plan sada iznosi 12.696,00 € (temeljem prijava Dječjeg vrtića Vinica na programe Ministarstva znanosti, obrazovanja i mladih odobrena su sredstva za programe darovitih u predškolskom odgoju i obrazovanju, program integracije djece s poteškoćama i program predškole)</w:t>
      </w:r>
    </w:p>
    <w:p w14:paraId="0C5E06FB" w14:textId="5598686E" w:rsidR="00CB2BB0" w:rsidRDefault="00CB2BB0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4B700516" w14:textId="146D60C6" w:rsidR="00713970" w:rsidRPr="00FF54A5" w:rsidRDefault="00713970" w:rsidP="00713970">
      <w:pPr>
        <w:pStyle w:val="Odlomakpopisa"/>
        <w:numPr>
          <w:ilvl w:val="0"/>
          <w:numId w:val="7"/>
        </w:numPr>
        <w:spacing w:after="0" w:line="240" w:lineRule="auto"/>
        <w:rPr>
          <w:rFonts w:cs="Times New Roman"/>
          <w:bCs/>
          <w:sz w:val="24"/>
          <w:szCs w:val="24"/>
        </w:rPr>
      </w:pPr>
      <w:r w:rsidRPr="00FF54A5">
        <w:rPr>
          <w:rFonts w:cs="Times New Roman"/>
          <w:bCs/>
          <w:sz w:val="28"/>
          <w:szCs w:val="28"/>
        </w:rPr>
        <w:t>63</w:t>
      </w:r>
      <w:r>
        <w:rPr>
          <w:rFonts w:cs="Times New Roman"/>
          <w:bCs/>
          <w:sz w:val="28"/>
          <w:szCs w:val="28"/>
        </w:rPr>
        <w:t>8</w:t>
      </w:r>
      <w:r w:rsidRPr="00FF54A5">
        <w:rPr>
          <w:rFonts w:cs="Times New Roman"/>
          <w:bCs/>
          <w:sz w:val="28"/>
          <w:szCs w:val="28"/>
        </w:rPr>
        <w:t xml:space="preserve">-Pomoći </w:t>
      </w:r>
      <w:r>
        <w:rPr>
          <w:rFonts w:cs="Times New Roman"/>
          <w:bCs/>
          <w:sz w:val="28"/>
          <w:szCs w:val="28"/>
        </w:rPr>
        <w:t>iz državnog proračuna temeljem prijenosa EU sre</w:t>
      </w:r>
      <w:r w:rsidR="00D311D7">
        <w:rPr>
          <w:rFonts w:cs="Times New Roman"/>
          <w:bCs/>
          <w:sz w:val="28"/>
          <w:szCs w:val="28"/>
        </w:rPr>
        <w:t>d</w:t>
      </w:r>
      <w:r>
        <w:rPr>
          <w:rFonts w:cs="Times New Roman"/>
          <w:bCs/>
          <w:sz w:val="28"/>
          <w:szCs w:val="28"/>
        </w:rPr>
        <w:t>stava</w:t>
      </w:r>
    </w:p>
    <w:p w14:paraId="534CEAD3" w14:textId="77777777" w:rsidR="00D311D7" w:rsidRDefault="00D311D7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-ovaj prihod povećava se za 33.300,00 €, a odnosi se na projekt Zaželi koji Općina Vinica provodi u partnerstvu s Općinom Bednja </w:t>
      </w:r>
    </w:p>
    <w:p w14:paraId="4F09F104" w14:textId="0B382924" w:rsidR="00713970" w:rsidRDefault="00D311D7" w:rsidP="00D311D7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Projekt je sufinanciran iz Europskog socijalnog fonda +  85% i 15% nacionalno sufinanciranje, </w:t>
      </w:r>
      <w:r w:rsidR="00A26817">
        <w:rPr>
          <w:rFonts w:cs="Times New Roman"/>
          <w:sz w:val="24"/>
          <w:szCs w:val="24"/>
        </w:rPr>
        <w:t>u skladu s planiranim rashodima planiran je i prihod (</w:t>
      </w:r>
      <w:r>
        <w:rPr>
          <w:rFonts w:cs="Times New Roman"/>
          <w:sz w:val="24"/>
          <w:szCs w:val="24"/>
        </w:rPr>
        <w:t>ranije se ovaj prihod evidentirao na skupini 633</w:t>
      </w:r>
      <w:r w:rsidR="00A26817">
        <w:rPr>
          <w:rFonts w:cs="Times New Roman"/>
          <w:sz w:val="24"/>
          <w:szCs w:val="24"/>
        </w:rPr>
        <w:t>)</w:t>
      </w:r>
      <w:r>
        <w:rPr>
          <w:rFonts w:cs="Times New Roman"/>
          <w:sz w:val="24"/>
          <w:szCs w:val="24"/>
        </w:rPr>
        <w:t xml:space="preserve"> </w:t>
      </w:r>
    </w:p>
    <w:p w14:paraId="7CEB1B42" w14:textId="77777777" w:rsidR="00D311D7" w:rsidRDefault="00D311D7" w:rsidP="00D311D7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52EB20CC" w14:textId="2E60C203" w:rsidR="007A722F" w:rsidRPr="00040368" w:rsidRDefault="007A722F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503740">
        <w:rPr>
          <w:rFonts w:cs="Times New Roman"/>
          <w:b/>
          <w:bCs/>
          <w:i/>
          <w:sz w:val="28"/>
          <w:szCs w:val="28"/>
        </w:rPr>
        <w:t>Prihodi od imovine (64)</w:t>
      </w:r>
      <w:r w:rsidRPr="008C2E0C">
        <w:rPr>
          <w:rFonts w:cs="Times New Roman"/>
          <w:b/>
          <w:bCs/>
          <w:sz w:val="28"/>
          <w:szCs w:val="28"/>
        </w:rPr>
        <w:t xml:space="preserve"> </w:t>
      </w:r>
      <w:r w:rsidR="00D311D7">
        <w:rPr>
          <w:rFonts w:cs="Times New Roman"/>
          <w:sz w:val="24"/>
          <w:szCs w:val="24"/>
        </w:rPr>
        <w:t>smanjuju se za 477,39</w:t>
      </w:r>
      <w:r w:rsidRPr="00040368">
        <w:rPr>
          <w:rFonts w:cs="Times New Roman"/>
          <w:sz w:val="24"/>
          <w:szCs w:val="24"/>
        </w:rPr>
        <w:t xml:space="preserve"> €, a</w:t>
      </w:r>
      <w:r w:rsidR="00D311D7">
        <w:rPr>
          <w:rFonts w:cs="Times New Roman"/>
          <w:sz w:val="24"/>
          <w:szCs w:val="24"/>
        </w:rPr>
        <w:t xml:space="preserve"> nakon smanjenja plan iznosi  59.210,11 €</w:t>
      </w:r>
    </w:p>
    <w:p w14:paraId="66BF12C7" w14:textId="6A5DA7B5" w:rsidR="007A722F" w:rsidRDefault="007A722F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najznačajnije</w:t>
      </w:r>
      <w:r w:rsidR="0089381D">
        <w:rPr>
          <w:rFonts w:cs="Times New Roman"/>
          <w:sz w:val="24"/>
          <w:szCs w:val="24"/>
        </w:rPr>
        <w:t xml:space="preserve"> promjene su smanjenje Ostalih prihoda od financijske imovine i povećanje prihoda od spomeničke rente</w:t>
      </w:r>
    </w:p>
    <w:p w14:paraId="1A022693" w14:textId="77777777" w:rsidR="00040368" w:rsidRDefault="00040368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39A8DD67" w14:textId="69C9684E" w:rsidR="00040368" w:rsidRDefault="00040368" w:rsidP="00040368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503740">
        <w:rPr>
          <w:rFonts w:cs="Times New Roman"/>
          <w:b/>
          <w:bCs/>
          <w:i/>
          <w:sz w:val="28"/>
          <w:szCs w:val="28"/>
        </w:rPr>
        <w:t>Prihodi od upravnih i administrativnih pristojbi, pristojbi po posebnim propisima i naknada (65)</w:t>
      </w:r>
      <w:r w:rsidRPr="008C2E0C">
        <w:rPr>
          <w:rFonts w:cs="Times New Roman"/>
          <w:b/>
          <w:bCs/>
          <w:sz w:val="28"/>
          <w:szCs w:val="28"/>
        </w:rPr>
        <w:t xml:space="preserve"> </w:t>
      </w:r>
      <w:r w:rsidR="0089381D">
        <w:rPr>
          <w:rFonts w:cs="Times New Roman"/>
          <w:sz w:val="24"/>
          <w:szCs w:val="24"/>
        </w:rPr>
        <w:t>smanjuju se za 6.500,00</w:t>
      </w:r>
      <w:r w:rsidRPr="00D45F4D">
        <w:rPr>
          <w:rFonts w:cs="Times New Roman"/>
          <w:sz w:val="24"/>
          <w:szCs w:val="24"/>
        </w:rPr>
        <w:t xml:space="preserve"> €, a nakon s</w:t>
      </w:r>
      <w:r w:rsidR="0089381D">
        <w:rPr>
          <w:rFonts w:cs="Times New Roman"/>
          <w:sz w:val="24"/>
          <w:szCs w:val="24"/>
        </w:rPr>
        <w:t>manjenja plan iznosi  224.100,00 €</w:t>
      </w:r>
    </w:p>
    <w:p w14:paraId="22B5A8A1" w14:textId="66AC289D" w:rsidR="00D45F4D" w:rsidRPr="00D45F4D" w:rsidRDefault="0089381D" w:rsidP="00040368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promjene u ovoj skupini prihoda odnose</w:t>
      </w:r>
      <w:r w:rsidR="00D45F4D">
        <w:rPr>
          <w:rFonts w:cs="Times New Roman"/>
          <w:sz w:val="24"/>
          <w:szCs w:val="24"/>
        </w:rPr>
        <w:t xml:space="preserve"> se na </w:t>
      </w:r>
      <w:r>
        <w:rPr>
          <w:rFonts w:cs="Times New Roman"/>
          <w:sz w:val="24"/>
          <w:szCs w:val="24"/>
        </w:rPr>
        <w:t>smanjenje prihoda Sufinanciranje cijene usluge, participacije i slično (prihod DV Vinica) u iznosu od 15.100,00 € i povećanje ostalih nespomenutih prihoda po posebnim propisima za 9.500,00 €</w:t>
      </w:r>
    </w:p>
    <w:p w14:paraId="61A39D3F" w14:textId="41B564C4" w:rsidR="008C2E0C" w:rsidRDefault="008C2E0C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1C1A204A" w14:textId="423AD27A" w:rsidR="00D45F4D" w:rsidRDefault="00D45F4D" w:rsidP="00D45F4D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503740">
        <w:rPr>
          <w:rFonts w:cs="Times New Roman"/>
          <w:b/>
          <w:bCs/>
          <w:i/>
          <w:sz w:val="28"/>
          <w:szCs w:val="28"/>
        </w:rPr>
        <w:t>Prihodi od prodaje proizvoda i robe te pruženih usluga i prihodi od donacija (66)</w:t>
      </w:r>
      <w:r w:rsidRPr="00D45F4D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ovim izmjenama i dopunama </w:t>
      </w:r>
      <w:r w:rsidR="0089381D">
        <w:rPr>
          <w:rFonts w:cs="Times New Roman"/>
          <w:sz w:val="24"/>
          <w:szCs w:val="24"/>
        </w:rPr>
        <w:t>povećavaju</w:t>
      </w:r>
      <w:r w:rsidRPr="00D45F4D">
        <w:rPr>
          <w:rFonts w:cs="Times New Roman"/>
          <w:sz w:val="24"/>
          <w:szCs w:val="24"/>
        </w:rPr>
        <w:t xml:space="preserve"> se za </w:t>
      </w:r>
      <w:r w:rsidR="0089381D">
        <w:rPr>
          <w:rFonts w:cs="Times New Roman"/>
          <w:sz w:val="24"/>
          <w:szCs w:val="24"/>
        </w:rPr>
        <w:t>2.512</w:t>
      </w:r>
      <w:r>
        <w:rPr>
          <w:rFonts w:cs="Times New Roman"/>
          <w:sz w:val="24"/>
          <w:szCs w:val="24"/>
        </w:rPr>
        <w:t>,00</w:t>
      </w:r>
      <w:r w:rsidRPr="00D45F4D">
        <w:rPr>
          <w:rFonts w:cs="Times New Roman"/>
          <w:sz w:val="24"/>
          <w:szCs w:val="24"/>
        </w:rPr>
        <w:t xml:space="preserve"> €, </w:t>
      </w:r>
      <w:r>
        <w:rPr>
          <w:rFonts w:cs="Times New Roman"/>
          <w:sz w:val="24"/>
          <w:szCs w:val="24"/>
        </w:rPr>
        <w:t xml:space="preserve">te sada </w:t>
      </w:r>
      <w:r w:rsidRPr="00D45F4D">
        <w:rPr>
          <w:rFonts w:cs="Times New Roman"/>
          <w:sz w:val="24"/>
          <w:szCs w:val="24"/>
        </w:rPr>
        <w:t>iznos</w:t>
      </w:r>
      <w:r>
        <w:rPr>
          <w:rFonts w:cs="Times New Roman"/>
          <w:sz w:val="24"/>
          <w:szCs w:val="24"/>
        </w:rPr>
        <w:t>e</w:t>
      </w:r>
      <w:r w:rsidR="0089381D">
        <w:rPr>
          <w:rFonts w:cs="Times New Roman"/>
          <w:sz w:val="24"/>
          <w:szCs w:val="24"/>
        </w:rPr>
        <w:t xml:space="preserve">  17.012,00 €</w:t>
      </w:r>
    </w:p>
    <w:p w14:paraId="5F15A21B" w14:textId="7BEFCA46" w:rsidR="00D45F4D" w:rsidRDefault="0089381D" w:rsidP="00D45F4D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razlog povećanja su do sada realizirani prihodi od prodanih proizvoda 99,18 % u odnosu na planirano te se stoga isti povećavaju za 3.000,00 €</w:t>
      </w:r>
      <w:r w:rsidR="00A26817">
        <w:rPr>
          <w:rFonts w:cs="Times New Roman"/>
          <w:sz w:val="24"/>
          <w:szCs w:val="24"/>
        </w:rPr>
        <w:t xml:space="preserve"> i smanjuje se planirani prihod</w:t>
      </w:r>
      <w:r>
        <w:rPr>
          <w:rFonts w:cs="Times New Roman"/>
          <w:sz w:val="24"/>
          <w:szCs w:val="24"/>
        </w:rPr>
        <w:t xml:space="preserve"> od tekućih donacija od ostalih subjekata izvan općeg proračuna</w:t>
      </w:r>
      <w:r w:rsidR="00D45F4D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DV Vinica u iznosu od 488,00 € </w:t>
      </w:r>
    </w:p>
    <w:p w14:paraId="502F694F" w14:textId="77777777" w:rsidR="00A61EDB" w:rsidRDefault="00A61EDB" w:rsidP="00D45F4D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45E7E7E5" w14:textId="77777777" w:rsidR="00A61EDB" w:rsidRDefault="00A61EDB" w:rsidP="00D45F4D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5065104E" w14:textId="4EB698B3" w:rsidR="00A61EDB" w:rsidRPr="00A61EDB" w:rsidRDefault="00A61EDB" w:rsidP="00A61EDB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Style w:val="Naglaeno"/>
          <w:rFonts w:asciiTheme="majorHAnsi" w:hAnsiTheme="majorHAnsi" w:cstheme="majorHAnsi"/>
          <w:b w:val="0"/>
          <w:i/>
          <w:sz w:val="28"/>
          <w:szCs w:val="28"/>
        </w:rPr>
      </w:pPr>
      <w:r>
        <w:rPr>
          <w:rStyle w:val="Naglaeno"/>
          <w:rFonts w:asciiTheme="majorHAnsi" w:hAnsiTheme="majorHAnsi" w:cstheme="majorHAnsi"/>
          <w:b w:val="0"/>
          <w:i/>
          <w:sz w:val="28"/>
          <w:szCs w:val="28"/>
        </w:rPr>
        <w:t>Prihodi od prodaje nefinancijske imovine</w:t>
      </w:r>
    </w:p>
    <w:p w14:paraId="56005A11" w14:textId="77777777" w:rsidR="00A61EDB" w:rsidRDefault="00A61EDB" w:rsidP="00D45F4D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467AB6A5" w14:textId="703C37F5" w:rsidR="008C02D9" w:rsidRDefault="008C02D9" w:rsidP="00D45F4D">
      <w:pPr>
        <w:spacing w:after="0" w:line="240" w:lineRule="auto"/>
        <w:ind w:firstLine="708"/>
        <w:jc w:val="both"/>
        <w:rPr>
          <w:rFonts w:cs="Times New Roman"/>
          <w:b/>
          <w:bCs/>
          <w:i/>
          <w:sz w:val="28"/>
          <w:szCs w:val="28"/>
        </w:rPr>
      </w:pPr>
      <w:r w:rsidRPr="00503740">
        <w:rPr>
          <w:rFonts w:cs="Times New Roman"/>
          <w:b/>
          <w:bCs/>
          <w:i/>
          <w:sz w:val="28"/>
          <w:szCs w:val="28"/>
        </w:rPr>
        <w:t xml:space="preserve">Prihodi od prodaje </w:t>
      </w:r>
      <w:r>
        <w:rPr>
          <w:rFonts w:cs="Times New Roman"/>
          <w:b/>
          <w:bCs/>
          <w:i/>
          <w:sz w:val="28"/>
          <w:szCs w:val="28"/>
        </w:rPr>
        <w:t>ne</w:t>
      </w:r>
      <w:r w:rsidRPr="00503740">
        <w:rPr>
          <w:rFonts w:cs="Times New Roman"/>
          <w:b/>
          <w:bCs/>
          <w:i/>
          <w:sz w:val="28"/>
          <w:szCs w:val="28"/>
        </w:rPr>
        <w:t>pr</w:t>
      </w:r>
      <w:r>
        <w:rPr>
          <w:rFonts w:cs="Times New Roman"/>
          <w:b/>
          <w:bCs/>
          <w:i/>
          <w:sz w:val="28"/>
          <w:szCs w:val="28"/>
        </w:rPr>
        <w:t>oizvedene dugotrajne imovine (71</w:t>
      </w:r>
      <w:r w:rsidRPr="00503740">
        <w:rPr>
          <w:rFonts w:cs="Times New Roman"/>
          <w:b/>
          <w:bCs/>
          <w:i/>
          <w:sz w:val="28"/>
          <w:szCs w:val="28"/>
        </w:rPr>
        <w:t>)</w:t>
      </w:r>
    </w:p>
    <w:p w14:paraId="513BA17F" w14:textId="46B7574F" w:rsidR="008C02D9" w:rsidRPr="008C02D9" w:rsidRDefault="008C02D9" w:rsidP="00D45F4D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bCs/>
          <w:sz w:val="24"/>
          <w:szCs w:val="24"/>
        </w:rPr>
        <w:t>- ovim</w:t>
      </w:r>
      <w:r w:rsidR="00A26817">
        <w:rPr>
          <w:rFonts w:cs="Times New Roman"/>
          <w:bCs/>
          <w:sz w:val="24"/>
          <w:szCs w:val="24"/>
        </w:rPr>
        <w:t xml:space="preserve"> izmjenama i dopunama proračuna povećavaju se za 1.300,00 €</w:t>
      </w:r>
      <w:r>
        <w:rPr>
          <w:rFonts w:cs="Times New Roman"/>
          <w:bCs/>
          <w:sz w:val="24"/>
          <w:szCs w:val="24"/>
        </w:rPr>
        <w:t xml:space="preserve"> temeljem</w:t>
      </w:r>
      <w:r w:rsidR="00A26817">
        <w:rPr>
          <w:rFonts w:cs="Times New Roman"/>
          <w:bCs/>
          <w:sz w:val="24"/>
          <w:szCs w:val="24"/>
        </w:rPr>
        <w:t>,</w:t>
      </w:r>
      <w:r>
        <w:rPr>
          <w:rFonts w:cs="Times New Roman"/>
          <w:bCs/>
          <w:sz w:val="24"/>
          <w:szCs w:val="24"/>
        </w:rPr>
        <w:t xml:space="preserve"> do sada</w:t>
      </w:r>
      <w:r w:rsidR="00A26817">
        <w:rPr>
          <w:rFonts w:cs="Times New Roman"/>
          <w:bCs/>
          <w:sz w:val="24"/>
          <w:szCs w:val="24"/>
        </w:rPr>
        <w:t>,</w:t>
      </w:r>
      <w:r>
        <w:rPr>
          <w:rFonts w:cs="Times New Roman"/>
          <w:bCs/>
          <w:sz w:val="24"/>
          <w:szCs w:val="24"/>
        </w:rPr>
        <w:t xml:space="preserve"> realiziranih prihoda ove skupine</w:t>
      </w:r>
    </w:p>
    <w:p w14:paraId="66E77F7A" w14:textId="141DD30B" w:rsidR="00D45F4D" w:rsidRDefault="00D45F4D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76D72780" w14:textId="1F7C9A2A" w:rsidR="00A6532F" w:rsidRPr="00040368" w:rsidRDefault="00A6532F" w:rsidP="008C02D9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503740">
        <w:rPr>
          <w:rFonts w:cs="Times New Roman"/>
          <w:b/>
          <w:bCs/>
          <w:i/>
          <w:sz w:val="28"/>
          <w:szCs w:val="28"/>
        </w:rPr>
        <w:t>Prihodi od prodaje proizvedene dugotrajne imovine (72)</w:t>
      </w:r>
      <w:r>
        <w:rPr>
          <w:rFonts w:cs="Times New Roman"/>
          <w:b/>
          <w:bCs/>
          <w:sz w:val="28"/>
          <w:szCs w:val="28"/>
        </w:rPr>
        <w:t xml:space="preserve"> </w:t>
      </w:r>
      <w:r w:rsidR="008C02D9">
        <w:rPr>
          <w:rFonts w:cs="Times New Roman"/>
          <w:sz w:val="24"/>
          <w:szCs w:val="24"/>
        </w:rPr>
        <w:t>plan ostaje isti, 23.000,00 €</w:t>
      </w:r>
    </w:p>
    <w:p w14:paraId="57361527" w14:textId="23C66367" w:rsidR="00A6532F" w:rsidRDefault="00A6532F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5AAAE093" w14:textId="77777777" w:rsidR="008C2E0C" w:rsidRDefault="008C2E0C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49E22B48" w14:textId="77777777" w:rsidR="00503740" w:rsidRPr="00CB2BB0" w:rsidRDefault="00503740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4470704C" w14:textId="41864D2C" w:rsidR="000E58DB" w:rsidRDefault="00D91D11" w:rsidP="00D91D11">
      <w:pPr>
        <w:spacing w:after="0" w:line="240" w:lineRule="auto"/>
        <w:jc w:val="both"/>
        <w:rPr>
          <w:rFonts w:cs="Times New Roman"/>
          <w:b/>
          <w:i/>
          <w:sz w:val="36"/>
          <w:szCs w:val="36"/>
        </w:rPr>
      </w:pPr>
      <w:r w:rsidRPr="00503740">
        <w:rPr>
          <w:rFonts w:cs="Times New Roman"/>
          <w:b/>
          <w:i/>
          <w:sz w:val="36"/>
          <w:szCs w:val="36"/>
        </w:rPr>
        <w:t>Rashodi</w:t>
      </w:r>
    </w:p>
    <w:p w14:paraId="4E0CF3B4" w14:textId="77777777" w:rsidR="00A61EDB" w:rsidRPr="00503740" w:rsidRDefault="00A61EDB" w:rsidP="00D91D11">
      <w:pPr>
        <w:spacing w:after="0" w:line="240" w:lineRule="auto"/>
        <w:jc w:val="both"/>
        <w:rPr>
          <w:rFonts w:cs="Times New Roman"/>
          <w:b/>
          <w:i/>
          <w:sz w:val="36"/>
          <w:szCs w:val="36"/>
        </w:rPr>
      </w:pPr>
    </w:p>
    <w:p w14:paraId="2F66A21D" w14:textId="1B5A0C40" w:rsidR="00EA5C2A" w:rsidRPr="00A61EDB" w:rsidRDefault="00E963BE" w:rsidP="00A61EDB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A61EDB">
        <w:rPr>
          <w:rFonts w:asciiTheme="majorHAnsi" w:hAnsiTheme="majorHAnsi" w:cstheme="majorHAnsi"/>
          <w:i/>
          <w:iCs/>
          <w:sz w:val="28"/>
          <w:szCs w:val="28"/>
        </w:rPr>
        <w:t>Rashodi poslovanja</w:t>
      </w:r>
      <w:r w:rsidRPr="00A61EDB">
        <w:rPr>
          <w:rFonts w:cs="Times New Roman"/>
          <w:sz w:val="24"/>
          <w:szCs w:val="24"/>
        </w:rPr>
        <w:t xml:space="preserve"> ovim izmjenama i dopunama proračuna </w:t>
      </w:r>
      <w:r w:rsidR="00CB2BB0" w:rsidRPr="00A61EDB">
        <w:rPr>
          <w:rFonts w:cs="Times New Roman"/>
          <w:sz w:val="24"/>
          <w:szCs w:val="24"/>
        </w:rPr>
        <w:t xml:space="preserve">smanjuju se za </w:t>
      </w:r>
      <w:r w:rsidR="008C02D9" w:rsidRPr="00A61EDB">
        <w:rPr>
          <w:rFonts w:cs="Times New Roman"/>
          <w:sz w:val="24"/>
          <w:szCs w:val="24"/>
        </w:rPr>
        <w:t xml:space="preserve">70.812,50 </w:t>
      </w:r>
      <w:r w:rsidR="00CB2BB0" w:rsidRPr="00A61EDB">
        <w:rPr>
          <w:rFonts w:cs="Times New Roman"/>
          <w:sz w:val="24"/>
          <w:szCs w:val="24"/>
        </w:rPr>
        <w:t>€ i sada iznose</w:t>
      </w:r>
      <w:r w:rsidRPr="00A61EDB">
        <w:rPr>
          <w:rFonts w:cs="Times New Roman"/>
          <w:sz w:val="24"/>
          <w:szCs w:val="24"/>
        </w:rPr>
        <w:t xml:space="preserve"> </w:t>
      </w:r>
      <w:r w:rsidR="008C02D9" w:rsidRPr="00A61EDB">
        <w:rPr>
          <w:rFonts w:cs="Times New Roman"/>
          <w:sz w:val="24"/>
          <w:szCs w:val="24"/>
        </w:rPr>
        <w:t>2.276.240,50 €.</w:t>
      </w:r>
      <w:r w:rsidRPr="00A61EDB">
        <w:rPr>
          <w:rFonts w:cs="Times New Roman"/>
          <w:sz w:val="24"/>
          <w:szCs w:val="24"/>
        </w:rPr>
        <w:t xml:space="preserve"> </w:t>
      </w:r>
    </w:p>
    <w:p w14:paraId="39676B7C" w14:textId="77777777" w:rsidR="00C21BCB" w:rsidRDefault="00C21BCB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0B37DDEE" w14:textId="1CB1434B" w:rsidR="00CB2BB0" w:rsidRDefault="00A6532F" w:rsidP="00DC6596">
      <w:pPr>
        <w:spacing w:after="0" w:line="240" w:lineRule="auto"/>
        <w:ind w:firstLine="708"/>
        <w:jc w:val="both"/>
        <w:rPr>
          <w:rFonts w:cs="Times New Roman"/>
          <w:bCs/>
          <w:iCs/>
          <w:sz w:val="24"/>
          <w:szCs w:val="24"/>
        </w:rPr>
      </w:pPr>
      <w:r>
        <w:rPr>
          <w:rFonts w:cs="Times New Roman"/>
          <w:b/>
          <w:i/>
          <w:sz w:val="28"/>
          <w:szCs w:val="28"/>
        </w:rPr>
        <w:t>Rashodi za zaposlene</w:t>
      </w:r>
      <w:r w:rsidRPr="00FD0417">
        <w:rPr>
          <w:rFonts w:cs="Times New Roman"/>
          <w:b/>
          <w:i/>
          <w:sz w:val="28"/>
          <w:szCs w:val="28"/>
        </w:rPr>
        <w:t xml:space="preserve"> (3</w:t>
      </w:r>
      <w:r>
        <w:rPr>
          <w:rFonts w:cs="Times New Roman"/>
          <w:b/>
          <w:i/>
          <w:sz w:val="28"/>
          <w:szCs w:val="28"/>
        </w:rPr>
        <w:t>1</w:t>
      </w:r>
      <w:r w:rsidRPr="00FD0417">
        <w:rPr>
          <w:rFonts w:cs="Times New Roman"/>
          <w:b/>
          <w:i/>
          <w:sz w:val="28"/>
          <w:szCs w:val="28"/>
        </w:rPr>
        <w:t>)</w:t>
      </w:r>
      <w:r>
        <w:rPr>
          <w:rFonts w:cs="Times New Roman"/>
          <w:b/>
          <w:i/>
          <w:sz w:val="28"/>
          <w:szCs w:val="28"/>
        </w:rPr>
        <w:t xml:space="preserve"> </w:t>
      </w:r>
      <w:r w:rsidR="008C02D9">
        <w:rPr>
          <w:rFonts w:cs="Times New Roman"/>
          <w:bCs/>
          <w:iCs/>
          <w:sz w:val="24"/>
          <w:szCs w:val="24"/>
        </w:rPr>
        <w:t>smanjuju se za 35.070,00 €</w:t>
      </w:r>
      <w:r>
        <w:rPr>
          <w:rFonts w:cs="Times New Roman"/>
          <w:bCs/>
          <w:iCs/>
          <w:sz w:val="24"/>
          <w:szCs w:val="24"/>
        </w:rPr>
        <w:t xml:space="preserve">, a </w:t>
      </w:r>
      <w:r w:rsidR="008C02D9">
        <w:rPr>
          <w:rFonts w:cs="Times New Roman"/>
          <w:bCs/>
          <w:iCs/>
          <w:sz w:val="24"/>
          <w:szCs w:val="24"/>
        </w:rPr>
        <w:t>najznačajnije promjene su</w:t>
      </w:r>
      <w:r>
        <w:rPr>
          <w:rFonts w:cs="Times New Roman"/>
          <w:bCs/>
          <w:iCs/>
          <w:sz w:val="24"/>
          <w:szCs w:val="24"/>
        </w:rPr>
        <w:t xml:space="preserve"> smanjenje </w:t>
      </w:r>
      <w:r w:rsidR="009C2D61">
        <w:rPr>
          <w:rFonts w:cs="Times New Roman"/>
          <w:bCs/>
          <w:iCs/>
          <w:sz w:val="24"/>
          <w:szCs w:val="24"/>
        </w:rPr>
        <w:t>rashoda za plaće</w:t>
      </w:r>
      <w:r w:rsidR="008C02D9">
        <w:rPr>
          <w:rFonts w:cs="Times New Roman"/>
          <w:bCs/>
          <w:iCs/>
          <w:sz w:val="24"/>
          <w:szCs w:val="24"/>
        </w:rPr>
        <w:t xml:space="preserve"> Općina Vinica 20.000,00 €</w:t>
      </w:r>
      <w:r w:rsidR="009C2D61">
        <w:rPr>
          <w:rFonts w:cs="Times New Roman"/>
          <w:bCs/>
          <w:iCs/>
          <w:sz w:val="24"/>
          <w:szCs w:val="24"/>
        </w:rPr>
        <w:t>, smanjenje rashoda za plaće</w:t>
      </w:r>
      <w:r w:rsidR="008C02D9">
        <w:rPr>
          <w:rFonts w:cs="Times New Roman"/>
          <w:bCs/>
          <w:iCs/>
          <w:sz w:val="24"/>
          <w:szCs w:val="24"/>
        </w:rPr>
        <w:t xml:space="preserve"> DV Vinica za 25.130,00 € </w:t>
      </w:r>
      <w:r w:rsidR="009C2D61">
        <w:rPr>
          <w:rFonts w:cs="Times New Roman"/>
          <w:bCs/>
          <w:iCs/>
          <w:sz w:val="24"/>
          <w:szCs w:val="24"/>
        </w:rPr>
        <w:t>i povećanje rashoda za plaće</w:t>
      </w:r>
      <w:r w:rsidR="008C02D9">
        <w:rPr>
          <w:rFonts w:cs="Times New Roman"/>
          <w:bCs/>
          <w:iCs/>
          <w:sz w:val="24"/>
          <w:szCs w:val="24"/>
        </w:rPr>
        <w:t xml:space="preserve"> projekt Zaželi u iznosu od 1.920,00 €</w:t>
      </w:r>
    </w:p>
    <w:p w14:paraId="4C93F28D" w14:textId="4388D9EB" w:rsidR="00A6532F" w:rsidRDefault="000B099A" w:rsidP="00DC6596">
      <w:pPr>
        <w:spacing w:after="0" w:line="240" w:lineRule="auto"/>
        <w:ind w:firstLine="708"/>
        <w:jc w:val="both"/>
        <w:rPr>
          <w:rFonts w:cs="Times New Roman"/>
          <w:bCs/>
          <w:iCs/>
          <w:sz w:val="24"/>
          <w:szCs w:val="24"/>
        </w:rPr>
      </w:pPr>
      <w:r>
        <w:rPr>
          <w:rFonts w:cs="Times New Roman"/>
          <w:bCs/>
          <w:iCs/>
          <w:sz w:val="24"/>
          <w:szCs w:val="24"/>
        </w:rPr>
        <w:t>- nakon smanjenja</w:t>
      </w:r>
      <w:r w:rsidR="009C2D61">
        <w:rPr>
          <w:rFonts w:cs="Times New Roman"/>
          <w:bCs/>
          <w:iCs/>
          <w:sz w:val="24"/>
          <w:szCs w:val="24"/>
        </w:rPr>
        <w:t>,</w:t>
      </w:r>
      <w:r>
        <w:rPr>
          <w:rFonts w:cs="Times New Roman"/>
          <w:bCs/>
          <w:iCs/>
          <w:sz w:val="24"/>
          <w:szCs w:val="24"/>
        </w:rPr>
        <w:t xml:space="preserve"> rashodi za zaposlene u Općini Vinica</w:t>
      </w:r>
      <w:r w:rsidR="009C2D61">
        <w:rPr>
          <w:rFonts w:cs="Times New Roman"/>
          <w:bCs/>
          <w:iCs/>
          <w:sz w:val="24"/>
          <w:szCs w:val="24"/>
        </w:rPr>
        <w:t xml:space="preserve"> uključujući i gerontodomaćice, te zaposlene u</w:t>
      </w:r>
      <w:r>
        <w:rPr>
          <w:rFonts w:cs="Times New Roman"/>
          <w:bCs/>
          <w:iCs/>
          <w:sz w:val="24"/>
          <w:szCs w:val="24"/>
        </w:rPr>
        <w:t xml:space="preserve"> DV</w:t>
      </w:r>
      <w:r w:rsidR="009C2D61">
        <w:rPr>
          <w:rFonts w:cs="Times New Roman"/>
          <w:bCs/>
          <w:iCs/>
          <w:sz w:val="24"/>
          <w:szCs w:val="24"/>
        </w:rPr>
        <w:t xml:space="preserve"> Vinica, ukupno iznose 811.730,00</w:t>
      </w:r>
      <w:r>
        <w:rPr>
          <w:rFonts w:cs="Times New Roman"/>
          <w:bCs/>
          <w:iCs/>
          <w:sz w:val="24"/>
          <w:szCs w:val="24"/>
        </w:rPr>
        <w:t xml:space="preserve"> €</w:t>
      </w:r>
    </w:p>
    <w:p w14:paraId="2C865B40" w14:textId="77777777" w:rsidR="00C21BCB" w:rsidRPr="00A6532F" w:rsidRDefault="00C21BCB" w:rsidP="00DC6596">
      <w:pPr>
        <w:spacing w:after="0" w:line="240" w:lineRule="auto"/>
        <w:ind w:firstLine="708"/>
        <w:jc w:val="both"/>
        <w:rPr>
          <w:rFonts w:cs="Times New Roman"/>
          <w:bCs/>
          <w:iCs/>
          <w:sz w:val="24"/>
          <w:szCs w:val="24"/>
        </w:rPr>
      </w:pPr>
    </w:p>
    <w:p w14:paraId="25CFE098" w14:textId="32FEC423" w:rsidR="00FD0417" w:rsidRDefault="00CB2BB0" w:rsidP="000B099A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bookmarkStart w:id="1" w:name="_Hlk215600903"/>
      <w:r w:rsidRPr="00FD0417">
        <w:rPr>
          <w:rFonts w:cs="Times New Roman"/>
          <w:b/>
          <w:i/>
          <w:sz w:val="28"/>
          <w:szCs w:val="28"/>
        </w:rPr>
        <w:t>Materijalni rashodi (32)</w:t>
      </w:r>
      <w:r>
        <w:rPr>
          <w:rFonts w:cs="Times New Roman"/>
          <w:sz w:val="24"/>
          <w:szCs w:val="24"/>
        </w:rPr>
        <w:t xml:space="preserve"> </w:t>
      </w:r>
      <w:bookmarkEnd w:id="1"/>
      <w:r>
        <w:rPr>
          <w:rFonts w:cs="Times New Roman"/>
          <w:sz w:val="24"/>
          <w:szCs w:val="24"/>
        </w:rPr>
        <w:t>p</w:t>
      </w:r>
      <w:r w:rsidR="00A6532F">
        <w:rPr>
          <w:rFonts w:cs="Times New Roman"/>
          <w:sz w:val="24"/>
          <w:szCs w:val="24"/>
        </w:rPr>
        <w:t>o ovim izmjenama i dopunama smanjuju</w:t>
      </w:r>
      <w:r>
        <w:rPr>
          <w:rFonts w:cs="Times New Roman"/>
          <w:sz w:val="24"/>
          <w:szCs w:val="24"/>
        </w:rPr>
        <w:t xml:space="preserve"> se za </w:t>
      </w:r>
      <w:r w:rsidR="009C2D61">
        <w:rPr>
          <w:rFonts w:cs="Times New Roman"/>
          <w:sz w:val="24"/>
          <w:szCs w:val="24"/>
        </w:rPr>
        <w:t xml:space="preserve">106.960,44 </w:t>
      </w:r>
      <w:r w:rsidR="00A6532F">
        <w:rPr>
          <w:rFonts w:cs="Times New Roman"/>
          <w:sz w:val="24"/>
          <w:szCs w:val="24"/>
        </w:rPr>
        <w:t xml:space="preserve">€, te sada iznose </w:t>
      </w:r>
      <w:r w:rsidR="009C2D61">
        <w:rPr>
          <w:rFonts w:cs="Times New Roman"/>
          <w:sz w:val="24"/>
          <w:szCs w:val="24"/>
        </w:rPr>
        <w:t>766.335,56</w:t>
      </w:r>
      <w:r w:rsidR="000B099A">
        <w:rPr>
          <w:rFonts w:cs="Times New Roman"/>
          <w:sz w:val="24"/>
          <w:szCs w:val="24"/>
        </w:rPr>
        <w:t xml:space="preserve"> €</w:t>
      </w:r>
    </w:p>
    <w:p w14:paraId="4503076B" w14:textId="14CDB61E" w:rsidR="000B099A" w:rsidRDefault="009B59E9" w:rsidP="000B099A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unutar ove vrste rashoda </w:t>
      </w:r>
      <w:r w:rsidR="000B099A">
        <w:rPr>
          <w:rFonts w:cs="Times New Roman"/>
          <w:sz w:val="24"/>
          <w:szCs w:val="24"/>
        </w:rPr>
        <w:t xml:space="preserve"> izvršene su korekcije u skladu s dosadašnjim izvršenjem i očekivanim rashodima do kraja godine </w:t>
      </w:r>
    </w:p>
    <w:p w14:paraId="41DBD64C" w14:textId="259F811B" w:rsidR="00AC3345" w:rsidRDefault="009C2D61" w:rsidP="009C2D61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Najznačajnije </w:t>
      </w:r>
      <w:r w:rsidR="00AC3345">
        <w:rPr>
          <w:rFonts w:cs="Times New Roman"/>
          <w:sz w:val="24"/>
          <w:szCs w:val="24"/>
        </w:rPr>
        <w:t>izmjene i dopune su:</w:t>
      </w:r>
    </w:p>
    <w:p w14:paraId="29B8ED83" w14:textId="7328A2CD" w:rsidR="00AC3345" w:rsidRPr="007F764C" w:rsidRDefault="00AC3345" w:rsidP="007F764C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7F764C">
        <w:rPr>
          <w:rFonts w:cs="Times New Roman"/>
          <w:sz w:val="24"/>
          <w:szCs w:val="24"/>
        </w:rPr>
        <w:t>smanjenje Naknade troškova zaposlenima</w:t>
      </w:r>
      <w:r w:rsidR="003D36B0" w:rsidRPr="007F764C">
        <w:rPr>
          <w:rFonts w:cs="Times New Roman"/>
          <w:sz w:val="24"/>
          <w:szCs w:val="24"/>
        </w:rPr>
        <w:t>(321)</w:t>
      </w:r>
      <w:r w:rsidRPr="007F764C">
        <w:rPr>
          <w:rFonts w:cs="Times New Roman"/>
          <w:sz w:val="24"/>
          <w:szCs w:val="24"/>
        </w:rPr>
        <w:t xml:space="preserve"> za 2.400,00 €,</w:t>
      </w:r>
      <w:r w:rsidR="007F764C" w:rsidRPr="007F764C">
        <w:rPr>
          <w:rFonts w:cs="Times New Roman"/>
          <w:sz w:val="24"/>
          <w:szCs w:val="24"/>
        </w:rPr>
        <w:t xml:space="preserve"> te plan sada iznosi 27.600,00 €</w:t>
      </w:r>
    </w:p>
    <w:p w14:paraId="64DC69BF" w14:textId="3B01E8FF" w:rsidR="00AC3345" w:rsidRPr="007F764C" w:rsidRDefault="00AC3345" w:rsidP="007F764C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7F764C">
        <w:rPr>
          <w:rFonts w:cs="Times New Roman"/>
          <w:sz w:val="24"/>
          <w:szCs w:val="24"/>
        </w:rPr>
        <w:t>povećanje Rashoda za materijal i energiju</w:t>
      </w:r>
      <w:r w:rsidR="003D36B0" w:rsidRPr="007F764C">
        <w:rPr>
          <w:rFonts w:cs="Times New Roman"/>
          <w:sz w:val="24"/>
          <w:szCs w:val="24"/>
        </w:rPr>
        <w:t>(322)</w:t>
      </w:r>
      <w:r w:rsidRPr="007F764C">
        <w:rPr>
          <w:rFonts w:cs="Times New Roman"/>
          <w:sz w:val="24"/>
          <w:szCs w:val="24"/>
        </w:rPr>
        <w:t xml:space="preserve"> za 20.395,02 €, plan nakon povećanja 154.245,02 €</w:t>
      </w:r>
      <w:r w:rsidR="003D36B0" w:rsidRPr="007F764C">
        <w:rPr>
          <w:rFonts w:cs="Times New Roman"/>
          <w:sz w:val="24"/>
          <w:szCs w:val="24"/>
        </w:rPr>
        <w:t>, najznačajnije povećanje se odnosi na sitan inventar i auto gume (13.450,00 €)</w:t>
      </w:r>
    </w:p>
    <w:p w14:paraId="490C8E19" w14:textId="510F2D98" w:rsidR="003D36B0" w:rsidRPr="007F764C" w:rsidRDefault="003D36B0" w:rsidP="007F764C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7F764C">
        <w:rPr>
          <w:rFonts w:cs="Times New Roman"/>
          <w:sz w:val="24"/>
          <w:szCs w:val="24"/>
        </w:rPr>
        <w:t>smanjenje Rashoda za usluge (323) za 124.144,50 €, plan nakon smanjenja 365.873</w:t>
      </w:r>
      <w:r w:rsidR="007F764C">
        <w:rPr>
          <w:rFonts w:cs="Times New Roman"/>
          <w:sz w:val="24"/>
          <w:szCs w:val="24"/>
        </w:rPr>
        <w:t>,50 €, a najznačajnije izmjene su</w:t>
      </w:r>
      <w:r w:rsidRPr="007F764C">
        <w:rPr>
          <w:rFonts w:cs="Times New Roman"/>
          <w:sz w:val="24"/>
          <w:szCs w:val="24"/>
        </w:rPr>
        <w:t xml:space="preserve"> smanjenje rashoda za Usluge tekućeg i invest</w:t>
      </w:r>
      <w:r w:rsidR="007F764C" w:rsidRPr="007F764C">
        <w:rPr>
          <w:rFonts w:cs="Times New Roman"/>
          <w:sz w:val="24"/>
          <w:szCs w:val="24"/>
        </w:rPr>
        <w:t>icijskog održavanja za 62.113,00</w:t>
      </w:r>
      <w:r w:rsidRPr="007F764C">
        <w:rPr>
          <w:rFonts w:cs="Times New Roman"/>
          <w:sz w:val="24"/>
          <w:szCs w:val="24"/>
        </w:rPr>
        <w:t xml:space="preserve"> €</w:t>
      </w:r>
      <w:r w:rsidR="007F764C" w:rsidRPr="007F764C">
        <w:rPr>
          <w:rFonts w:cs="Times New Roman"/>
          <w:sz w:val="24"/>
          <w:szCs w:val="24"/>
        </w:rPr>
        <w:t xml:space="preserve">, </w:t>
      </w:r>
      <w:r w:rsidRPr="007F764C">
        <w:rPr>
          <w:rFonts w:cs="Times New Roman"/>
          <w:sz w:val="24"/>
          <w:szCs w:val="24"/>
        </w:rPr>
        <w:t xml:space="preserve"> sma</w:t>
      </w:r>
      <w:r w:rsidR="007F764C" w:rsidRPr="007F764C">
        <w:rPr>
          <w:rFonts w:cs="Times New Roman"/>
          <w:sz w:val="24"/>
          <w:szCs w:val="24"/>
        </w:rPr>
        <w:t>njenje rashoda Ostale usluge tekućeg i investicijskog održavanja za 54.813,00 €, smanjenje rashoda Ostale intelektualne usluge 50.875,00 €</w:t>
      </w:r>
    </w:p>
    <w:p w14:paraId="5446F51E" w14:textId="2E689358" w:rsidR="007F764C" w:rsidRPr="007F764C" w:rsidRDefault="007F764C" w:rsidP="007F764C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7F764C">
        <w:rPr>
          <w:rFonts w:cs="Times New Roman"/>
          <w:sz w:val="24"/>
          <w:szCs w:val="24"/>
        </w:rPr>
        <w:t>smanjenje rashoda Ostali nespomenuti rashodi poslovanja (329) za 810,96 €</w:t>
      </w:r>
      <w:r>
        <w:rPr>
          <w:rFonts w:cs="Times New Roman"/>
          <w:sz w:val="24"/>
          <w:szCs w:val="24"/>
        </w:rPr>
        <w:t>, te plan sada iznosi 218.617,04 €</w:t>
      </w:r>
    </w:p>
    <w:p w14:paraId="19174387" w14:textId="77777777" w:rsidR="00C21BCB" w:rsidRPr="00FD0417" w:rsidRDefault="00C21BCB" w:rsidP="000B099A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631D688B" w14:textId="664EC3A8" w:rsidR="0004199B" w:rsidRDefault="000B099A" w:rsidP="00DC6596">
      <w:pPr>
        <w:spacing w:after="0" w:line="240" w:lineRule="auto"/>
        <w:ind w:firstLine="708"/>
        <w:jc w:val="both"/>
        <w:rPr>
          <w:rFonts w:cs="Times New Roman"/>
          <w:bCs/>
          <w:iCs/>
          <w:sz w:val="24"/>
          <w:szCs w:val="24"/>
        </w:rPr>
      </w:pPr>
      <w:r>
        <w:rPr>
          <w:rFonts w:cs="Times New Roman"/>
          <w:b/>
          <w:i/>
          <w:sz w:val="28"/>
          <w:szCs w:val="28"/>
        </w:rPr>
        <w:t>Financijski rashodi</w:t>
      </w:r>
      <w:r w:rsidRPr="00FD0417">
        <w:rPr>
          <w:rFonts w:cs="Times New Roman"/>
          <w:b/>
          <w:i/>
          <w:sz w:val="28"/>
          <w:szCs w:val="28"/>
        </w:rPr>
        <w:t xml:space="preserve"> (3</w:t>
      </w:r>
      <w:r>
        <w:rPr>
          <w:rFonts w:cs="Times New Roman"/>
          <w:b/>
          <w:i/>
          <w:sz w:val="28"/>
          <w:szCs w:val="28"/>
        </w:rPr>
        <w:t>4</w:t>
      </w:r>
      <w:r w:rsidRPr="00FD0417">
        <w:rPr>
          <w:rFonts w:cs="Times New Roman"/>
          <w:b/>
          <w:i/>
          <w:sz w:val="28"/>
          <w:szCs w:val="28"/>
        </w:rPr>
        <w:t>)</w:t>
      </w:r>
      <w:r w:rsidR="007F764C">
        <w:rPr>
          <w:rFonts w:cs="Times New Roman"/>
          <w:bCs/>
          <w:iCs/>
          <w:sz w:val="24"/>
          <w:szCs w:val="24"/>
        </w:rPr>
        <w:t xml:space="preserve"> smanjuju se za 935,06 € i sada iznose 5.034,94</w:t>
      </w:r>
      <w:r>
        <w:rPr>
          <w:rFonts w:cs="Times New Roman"/>
          <w:bCs/>
          <w:iCs/>
          <w:sz w:val="24"/>
          <w:szCs w:val="24"/>
        </w:rPr>
        <w:t xml:space="preserve"> €, a smanjenje se uglavnom odnosi </w:t>
      </w:r>
      <w:r w:rsidR="007F764C">
        <w:rPr>
          <w:rFonts w:cs="Times New Roman"/>
          <w:bCs/>
          <w:iCs/>
          <w:sz w:val="24"/>
          <w:szCs w:val="24"/>
        </w:rPr>
        <w:t>usluge banaka DV Vinica radi zatvaranja poslovnog računa</w:t>
      </w:r>
    </w:p>
    <w:p w14:paraId="46D242FD" w14:textId="77777777" w:rsidR="00C21BCB" w:rsidRPr="000B099A" w:rsidRDefault="00C21BCB" w:rsidP="00DC6596">
      <w:pPr>
        <w:spacing w:after="0" w:line="240" w:lineRule="auto"/>
        <w:ind w:firstLine="708"/>
        <w:jc w:val="both"/>
        <w:rPr>
          <w:rFonts w:cs="Times New Roman"/>
          <w:bCs/>
          <w:iCs/>
          <w:sz w:val="24"/>
          <w:szCs w:val="24"/>
        </w:rPr>
      </w:pPr>
    </w:p>
    <w:p w14:paraId="6FE642CC" w14:textId="141EE8DC" w:rsidR="006F60BB" w:rsidRPr="006F60BB" w:rsidRDefault="00FD0417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i/>
          <w:sz w:val="28"/>
          <w:szCs w:val="28"/>
        </w:rPr>
        <w:t xml:space="preserve">Subvencije </w:t>
      </w:r>
      <w:r w:rsidRPr="00FD0417">
        <w:rPr>
          <w:rFonts w:cs="Times New Roman"/>
          <w:b/>
          <w:i/>
          <w:sz w:val="28"/>
          <w:szCs w:val="28"/>
        </w:rPr>
        <w:t>(</w:t>
      </w:r>
      <w:r>
        <w:rPr>
          <w:rFonts w:cs="Times New Roman"/>
          <w:b/>
          <w:i/>
          <w:sz w:val="28"/>
          <w:szCs w:val="28"/>
        </w:rPr>
        <w:t>35)</w:t>
      </w:r>
      <w:r>
        <w:rPr>
          <w:rFonts w:cs="Times New Roman"/>
        </w:rPr>
        <w:t xml:space="preserve"> – </w:t>
      </w:r>
      <w:r w:rsidR="000B099A" w:rsidRPr="006F60BB">
        <w:rPr>
          <w:rFonts w:cs="Times New Roman"/>
          <w:sz w:val="24"/>
          <w:szCs w:val="24"/>
        </w:rPr>
        <w:t xml:space="preserve">planirano je </w:t>
      </w:r>
      <w:r w:rsidR="00C21BCB">
        <w:rPr>
          <w:rFonts w:cs="Times New Roman"/>
          <w:sz w:val="24"/>
          <w:szCs w:val="24"/>
        </w:rPr>
        <w:t>povećanje</w:t>
      </w:r>
      <w:r w:rsidRPr="006F60BB">
        <w:rPr>
          <w:rFonts w:cs="Times New Roman"/>
          <w:sz w:val="24"/>
          <w:szCs w:val="24"/>
        </w:rPr>
        <w:t xml:space="preserve"> za </w:t>
      </w:r>
      <w:r w:rsidR="007F764C">
        <w:rPr>
          <w:rFonts w:cs="Times New Roman"/>
          <w:sz w:val="24"/>
          <w:szCs w:val="24"/>
        </w:rPr>
        <w:t>29.</w:t>
      </w:r>
      <w:r w:rsidR="00C21BCB">
        <w:rPr>
          <w:rFonts w:cs="Times New Roman"/>
          <w:sz w:val="24"/>
          <w:szCs w:val="24"/>
        </w:rPr>
        <w:t>5</w:t>
      </w:r>
      <w:r w:rsidR="007F764C">
        <w:rPr>
          <w:rFonts w:cs="Times New Roman"/>
          <w:sz w:val="24"/>
          <w:szCs w:val="24"/>
        </w:rPr>
        <w:t>0</w:t>
      </w:r>
      <w:r w:rsidR="00C21BCB">
        <w:rPr>
          <w:rFonts w:cs="Times New Roman"/>
          <w:sz w:val="24"/>
          <w:szCs w:val="24"/>
        </w:rPr>
        <w:t>0,00</w:t>
      </w:r>
      <w:r w:rsidRPr="006F60BB">
        <w:rPr>
          <w:rFonts w:cs="Times New Roman"/>
          <w:sz w:val="24"/>
          <w:szCs w:val="24"/>
        </w:rPr>
        <w:t xml:space="preserve"> €</w:t>
      </w:r>
      <w:r w:rsidR="003701CE" w:rsidRPr="006F60BB">
        <w:rPr>
          <w:rFonts w:cs="Times New Roman"/>
          <w:sz w:val="24"/>
          <w:szCs w:val="24"/>
        </w:rPr>
        <w:t xml:space="preserve"> </w:t>
      </w:r>
      <w:r w:rsidR="00C21BCB">
        <w:rPr>
          <w:rFonts w:cs="Times New Roman"/>
          <w:sz w:val="24"/>
          <w:szCs w:val="24"/>
        </w:rPr>
        <w:t>, a nakon promjene</w:t>
      </w:r>
      <w:r w:rsidR="006F60BB" w:rsidRPr="006F60BB">
        <w:rPr>
          <w:rFonts w:cs="Times New Roman"/>
          <w:sz w:val="24"/>
          <w:szCs w:val="24"/>
        </w:rPr>
        <w:t xml:space="preserve"> planirani je rashod</w:t>
      </w:r>
      <w:r w:rsidR="007F764C">
        <w:rPr>
          <w:rFonts w:cs="Times New Roman"/>
          <w:sz w:val="24"/>
          <w:szCs w:val="24"/>
        </w:rPr>
        <w:t xml:space="preserve"> ove vrste u iznosu od 90.000,00</w:t>
      </w:r>
      <w:r w:rsidR="006F60BB" w:rsidRPr="006F60BB">
        <w:rPr>
          <w:rFonts w:cs="Times New Roman"/>
          <w:sz w:val="24"/>
          <w:szCs w:val="24"/>
        </w:rPr>
        <w:t xml:space="preserve"> €</w:t>
      </w:r>
    </w:p>
    <w:p w14:paraId="2CD01AB2" w14:textId="046132FA" w:rsidR="00FD0417" w:rsidRPr="006F60BB" w:rsidRDefault="006F60BB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-unutar ove skupine izvršene s</w:t>
      </w:r>
      <w:r w:rsidR="00C21BCB">
        <w:rPr>
          <w:rFonts w:cs="Times New Roman"/>
          <w:sz w:val="24"/>
          <w:szCs w:val="24"/>
        </w:rPr>
        <w:t>u korekcije, a u skladu s trenutno izvršenim i planiranim rashodima do kraja godine</w:t>
      </w:r>
      <w:r w:rsidR="007F764C">
        <w:rPr>
          <w:rFonts w:cs="Times New Roman"/>
          <w:sz w:val="24"/>
          <w:szCs w:val="24"/>
        </w:rPr>
        <w:t>, a najznačajnije je povećanje rashoda Subvencije trgovačkim društvima u javnom sektoru za 22.500,00 € (Čistoća d.o.o. za razliku troša MBO-prijevoz odlagalište) i subvencije trgovačkim društvima izvan javnog sektora u iznosu od 7.000,00 € (privatni vrtići)</w:t>
      </w:r>
    </w:p>
    <w:p w14:paraId="5018CDB4" w14:textId="77777777" w:rsidR="002E52E7" w:rsidRDefault="002E52E7" w:rsidP="00DC6596">
      <w:pPr>
        <w:spacing w:after="0" w:line="240" w:lineRule="auto"/>
        <w:ind w:firstLine="708"/>
        <w:jc w:val="both"/>
        <w:rPr>
          <w:rFonts w:cs="Times New Roman"/>
        </w:rPr>
      </w:pPr>
    </w:p>
    <w:p w14:paraId="3811F182" w14:textId="3DB5EB2C" w:rsidR="002E52E7" w:rsidRPr="006F60BB" w:rsidRDefault="002E52E7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i/>
          <w:sz w:val="28"/>
          <w:szCs w:val="28"/>
        </w:rPr>
        <w:t xml:space="preserve">Pomoći dane u inozemstvo i unutar općeg proračuna </w:t>
      </w:r>
      <w:r w:rsidRPr="00FD0417">
        <w:rPr>
          <w:rFonts w:cs="Times New Roman"/>
          <w:b/>
          <w:i/>
          <w:sz w:val="28"/>
          <w:szCs w:val="28"/>
        </w:rPr>
        <w:t>(</w:t>
      </w:r>
      <w:r>
        <w:rPr>
          <w:rFonts w:cs="Times New Roman"/>
          <w:b/>
          <w:i/>
          <w:sz w:val="28"/>
          <w:szCs w:val="28"/>
        </w:rPr>
        <w:t xml:space="preserve">36) </w:t>
      </w:r>
      <w:r w:rsidR="00F31B8E">
        <w:rPr>
          <w:rFonts w:cs="Times New Roman"/>
          <w:sz w:val="24"/>
          <w:szCs w:val="24"/>
        </w:rPr>
        <w:t>povećanje</w:t>
      </w:r>
      <w:r w:rsidRPr="006F60BB">
        <w:rPr>
          <w:rFonts w:cs="Times New Roman"/>
          <w:sz w:val="24"/>
          <w:szCs w:val="24"/>
        </w:rPr>
        <w:t xml:space="preserve"> za </w:t>
      </w:r>
      <w:r w:rsidR="00F31B8E">
        <w:rPr>
          <w:rFonts w:cs="Times New Roman"/>
          <w:sz w:val="24"/>
          <w:szCs w:val="24"/>
        </w:rPr>
        <w:t>6.890</w:t>
      </w:r>
      <w:r w:rsidR="006F60BB">
        <w:rPr>
          <w:rFonts w:cs="Times New Roman"/>
          <w:sz w:val="24"/>
          <w:szCs w:val="24"/>
        </w:rPr>
        <w:t>,00</w:t>
      </w:r>
      <w:r w:rsidRPr="006F60BB">
        <w:rPr>
          <w:rFonts w:cs="Times New Roman"/>
          <w:sz w:val="24"/>
          <w:szCs w:val="24"/>
        </w:rPr>
        <w:t xml:space="preserve"> € </w:t>
      </w:r>
      <w:r w:rsidR="00F31B8E">
        <w:rPr>
          <w:rFonts w:cs="Times New Roman"/>
          <w:sz w:val="24"/>
          <w:szCs w:val="24"/>
        </w:rPr>
        <w:t>dovodi do plana od 115.890,00</w:t>
      </w:r>
      <w:r w:rsidR="006F60BB" w:rsidRPr="006F60BB">
        <w:rPr>
          <w:rFonts w:cs="Times New Roman"/>
          <w:sz w:val="24"/>
          <w:szCs w:val="24"/>
        </w:rPr>
        <w:t xml:space="preserve"> €</w:t>
      </w:r>
      <w:r w:rsidRPr="006F60BB">
        <w:rPr>
          <w:rFonts w:cs="Times New Roman"/>
          <w:sz w:val="24"/>
          <w:szCs w:val="24"/>
        </w:rPr>
        <w:t xml:space="preserve"> </w:t>
      </w:r>
    </w:p>
    <w:p w14:paraId="6F48F0B8" w14:textId="0D7F42D6" w:rsidR="002E52E7" w:rsidRDefault="006F60BB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6F60BB">
        <w:rPr>
          <w:rFonts w:cs="Times New Roman"/>
          <w:sz w:val="24"/>
          <w:szCs w:val="24"/>
        </w:rPr>
        <w:t>-unutar skupine izvršene su korekcije, a najznačajnije promjene su povećanje rashoda za kapitalne pomoći županijskim proračunima-dogradnja OŠ Vinica radi mjesečnoj povećanja usklađenog s indeksom potrošačkih cijena</w:t>
      </w:r>
      <w:r w:rsidR="00F31B8E">
        <w:rPr>
          <w:rFonts w:cs="Times New Roman"/>
          <w:sz w:val="24"/>
          <w:szCs w:val="24"/>
        </w:rPr>
        <w:t xml:space="preserve"> (+18.000,00 €)</w:t>
      </w:r>
      <w:r w:rsidRPr="006F60BB">
        <w:rPr>
          <w:rFonts w:cs="Times New Roman"/>
          <w:sz w:val="24"/>
          <w:szCs w:val="24"/>
        </w:rPr>
        <w:t xml:space="preserve">,  smanjenje rashoda </w:t>
      </w:r>
      <w:r w:rsidR="00F31B8E">
        <w:rPr>
          <w:rFonts w:cs="Times New Roman"/>
          <w:sz w:val="24"/>
          <w:szCs w:val="24"/>
        </w:rPr>
        <w:t>Kapitalne pomoći gradskim proračunima (-18.000,00 €), povećanje rashoda tekuće pomoći Osnovna škola Vinica za 6.500,00 €</w:t>
      </w:r>
    </w:p>
    <w:p w14:paraId="5B3A612B" w14:textId="77777777" w:rsidR="006F60BB" w:rsidRPr="006F60BB" w:rsidRDefault="006F60BB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5C47AAEB" w14:textId="545D3778" w:rsidR="002E52E7" w:rsidRPr="00463A5F" w:rsidRDefault="002E52E7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i/>
          <w:sz w:val="28"/>
          <w:szCs w:val="28"/>
        </w:rPr>
        <w:t xml:space="preserve">Naknade građanima i kućanstvima iz proračuna </w:t>
      </w:r>
      <w:r w:rsidRPr="00FD0417">
        <w:rPr>
          <w:rFonts w:cs="Times New Roman"/>
          <w:b/>
          <w:i/>
          <w:sz w:val="28"/>
          <w:szCs w:val="28"/>
        </w:rPr>
        <w:t>(</w:t>
      </w:r>
      <w:r>
        <w:rPr>
          <w:rFonts w:cs="Times New Roman"/>
          <w:b/>
          <w:i/>
          <w:sz w:val="28"/>
          <w:szCs w:val="28"/>
        </w:rPr>
        <w:t xml:space="preserve">37) </w:t>
      </w:r>
      <w:r w:rsidRPr="00463A5F">
        <w:rPr>
          <w:rFonts w:cs="Times New Roman"/>
          <w:sz w:val="24"/>
          <w:szCs w:val="24"/>
        </w:rPr>
        <w:t>povećanje</w:t>
      </w:r>
      <w:r w:rsidR="006F60BB" w:rsidRPr="00463A5F">
        <w:rPr>
          <w:rFonts w:cs="Times New Roman"/>
          <w:sz w:val="24"/>
          <w:szCs w:val="24"/>
        </w:rPr>
        <w:t>m</w:t>
      </w:r>
      <w:r w:rsidRPr="00463A5F">
        <w:rPr>
          <w:rFonts w:cs="Times New Roman"/>
          <w:sz w:val="24"/>
          <w:szCs w:val="24"/>
        </w:rPr>
        <w:t xml:space="preserve"> za </w:t>
      </w:r>
      <w:r w:rsidR="00F31B8E">
        <w:rPr>
          <w:rFonts w:cs="Times New Roman"/>
          <w:sz w:val="24"/>
          <w:szCs w:val="24"/>
        </w:rPr>
        <w:t>20.910,00</w:t>
      </w:r>
      <w:r w:rsidRPr="00463A5F">
        <w:rPr>
          <w:rFonts w:cs="Times New Roman"/>
          <w:sz w:val="24"/>
          <w:szCs w:val="24"/>
        </w:rPr>
        <w:t xml:space="preserve"> €</w:t>
      </w:r>
      <w:r w:rsidR="006F60BB" w:rsidRPr="00463A5F">
        <w:rPr>
          <w:rFonts w:cs="Times New Roman"/>
          <w:sz w:val="24"/>
          <w:szCs w:val="24"/>
        </w:rPr>
        <w:t xml:space="preserve"> sada je planirano </w:t>
      </w:r>
      <w:r w:rsidR="00F31B8E">
        <w:rPr>
          <w:rFonts w:cs="Times New Roman"/>
          <w:sz w:val="24"/>
          <w:szCs w:val="24"/>
        </w:rPr>
        <w:t>152.610</w:t>
      </w:r>
      <w:r w:rsidR="00463A5F" w:rsidRPr="00463A5F">
        <w:rPr>
          <w:rFonts w:cs="Times New Roman"/>
          <w:sz w:val="24"/>
          <w:szCs w:val="24"/>
        </w:rPr>
        <w:t>,00 €</w:t>
      </w:r>
      <w:r w:rsidRPr="00463A5F">
        <w:rPr>
          <w:rFonts w:cs="Times New Roman"/>
          <w:sz w:val="24"/>
          <w:szCs w:val="24"/>
        </w:rPr>
        <w:t xml:space="preserve"> </w:t>
      </w:r>
    </w:p>
    <w:p w14:paraId="0248CD47" w14:textId="1725E946" w:rsidR="00463A5F" w:rsidRPr="00463A5F" w:rsidRDefault="00463A5F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463A5F">
        <w:rPr>
          <w:rFonts w:cs="Times New Roman"/>
          <w:sz w:val="24"/>
          <w:szCs w:val="24"/>
        </w:rPr>
        <w:t>- unutar skupine izvršene su korekcije u skladu s dosadašnjim izvršenjem i očekivanim rashodima do kraja godine</w:t>
      </w:r>
      <w:r w:rsidR="00F31B8E">
        <w:rPr>
          <w:rFonts w:cs="Times New Roman"/>
          <w:sz w:val="24"/>
          <w:szCs w:val="24"/>
        </w:rPr>
        <w:t>, te korekcije unutar izvora financiranja</w:t>
      </w:r>
    </w:p>
    <w:p w14:paraId="0C2C8D36" w14:textId="1BCA1201" w:rsidR="00463A5F" w:rsidRPr="00463A5F" w:rsidRDefault="00463A5F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463A5F">
        <w:rPr>
          <w:rFonts w:cs="Times New Roman"/>
          <w:sz w:val="24"/>
          <w:szCs w:val="24"/>
        </w:rPr>
        <w:t>-najznačajnije povećanje odnosi se na povećanje rashoda za potporu studentima, povećanje rashoda za naknade penzionerima (božićnice), rashodi za nagrade najuspješnijim učenicima</w:t>
      </w:r>
      <w:r w:rsidR="00F31B8E">
        <w:rPr>
          <w:rFonts w:cs="Times New Roman"/>
          <w:sz w:val="24"/>
          <w:szCs w:val="24"/>
        </w:rPr>
        <w:t xml:space="preserve"> (ranije planirano na 366)</w:t>
      </w:r>
    </w:p>
    <w:p w14:paraId="6FA1FAF1" w14:textId="77777777" w:rsidR="002E52E7" w:rsidRDefault="002E52E7" w:rsidP="00DC6596">
      <w:pPr>
        <w:spacing w:after="0" w:line="240" w:lineRule="auto"/>
        <w:ind w:firstLine="708"/>
        <w:jc w:val="both"/>
        <w:rPr>
          <w:rFonts w:cs="Times New Roman"/>
        </w:rPr>
      </w:pPr>
    </w:p>
    <w:p w14:paraId="4C39257B" w14:textId="72D0B718" w:rsidR="002E52E7" w:rsidRDefault="002E52E7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i/>
          <w:sz w:val="28"/>
          <w:szCs w:val="28"/>
        </w:rPr>
        <w:t xml:space="preserve">Rashodi za donacije, kazne, naknade šteta i kapitalne pomoći </w:t>
      </w:r>
      <w:r w:rsidRPr="00FD0417">
        <w:rPr>
          <w:rFonts w:cs="Times New Roman"/>
          <w:b/>
          <w:i/>
          <w:sz w:val="28"/>
          <w:szCs w:val="28"/>
        </w:rPr>
        <w:t>(</w:t>
      </w:r>
      <w:r>
        <w:rPr>
          <w:rFonts w:cs="Times New Roman"/>
          <w:b/>
          <w:i/>
          <w:sz w:val="28"/>
          <w:szCs w:val="28"/>
        </w:rPr>
        <w:t>38)</w:t>
      </w:r>
      <w:r>
        <w:rPr>
          <w:rFonts w:cs="Times New Roman"/>
          <w:sz w:val="24"/>
          <w:szCs w:val="24"/>
        </w:rPr>
        <w:t xml:space="preserve"> </w:t>
      </w:r>
      <w:r w:rsidR="00AD4492">
        <w:rPr>
          <w:rFonts w:cs="Times New Roman"/>
          <w:sz w:val="24"/>
          <w:szCs w:val="24"/>
        </w:rPr>
        <w:t>ovim izmjenama i dopunama planirano je povećanj</w:t>
      </w:r>
      <w:r w:rsidR="00F31B8E">
        <w:rPr>
          <w:rFonts w:cs="Times New Roman"/>
          <w:sz w:val="24"/>
          <w:szCs w:val="24"/>
        </w:rPr>
        <w:t>e ove vrste rashoda za 14.853,00</w:t>
      </w:r>
      <w:r w:rsidR="00AD4492">
        <w:rPr>
          <w:rFonts w:cs="Times New Roman"/>
          <w:sz w:val="24"/>
          <w:szCs w:val="24"/>
        </w:rPr>
        <w:t xml:space="preserve"> €, a pla</w:t>
      </w:r>
      <w:r w:rsidR="00F31B8E">
        <w:rPr>
          <w:rFonts w:cs="Times New Roman"/>
          <w:sz w:val="24"/>
          <w:szCs w:val="24"/>
        </w:rPr>
        <w:t>n sada iznosi 334.640,00</w:t>
      </w:r>
      <w:r w:rsidR="00AD4492">
        <w:rPr>
          <w:rFonts w:cs="Times New Roman"/>
          <w:sz w:val="24"/>
          <w:szCs w:val="24"/>
        </w:rPr>
        <w:t xml:space="preserve"> €</w:t>
      </w:r>
    </w:p>
    <w:p w14:paraId="0F650E65" w14:textId="77777777" w:rsidR="00F31B8E" w:rsidRDefault="00F31B8E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najznačajnije promjene odnose</w:t>
      </w:r>
      <w:r w:rsidR="00AD4492">
        <w:rPr>
          <w:rFonts w:cs="Times New Roman"/>
          <w:sz w:val="24"/>
          <w:szCs w:val="24"/>
        </w:rPr>
        <w:t xml:space="preserve"> se na rashode za aglomeraciju</w:t>
      </w:r>
      <w:r>
        <w:rPr>
          <w:rFonts w:cs="Times New Roman"/>
          <w:sz w:val="24"/>
          <w:szCs w:val="24"/>
        </w:rPr>
        <w:t xml:space="preserve"> (povećanje za 20.000,00 €), povećanje rashoda Tekuće donacije udrugama građana-Vatrogasci za 20.000,00 €, te smanjenje rashoda Tekuće pomoći trgovačkim društvima u javnom sektoru-zbrinjavanje smeća za 7.000,00 €</w:t>
      </w:r>
    </w:p>
    <w:p w14:paraId="69BD95EE" w14:textId="5121D158" w:rsidR="00AD4492" w:rsidRDefault="00F31B8E" w:rsidP="00F31B8E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</w:t>
      </w:r>
      <w:r w:rsidR="00AD4492">
        <w:rPr>
          <w:rFonts w:cs="Times New Roman"/>
          <w:sz w:val="24"/>
          <w:szCs w:val="24"/>
        </w:rPr>
        <w:t xml:space="preserve">nutar skupine izvršene su i </w:t>
      </w:r>
      <w:r w:rsidR="006132C4">
        <w:rPr>
          <w:rFonts w:cs="Times New Roman"/>
          <w:sz w:val="24"/>
          <w:szCs w:val="24"/>
        </w:rPr>
        <w:t xml:space="preserve">ostale </w:t>
      </w:r>
      <w:r w:rsidR="00AD4492">
        <w:rPr>
          <w:rFonts w:cs="Times New Roman"/>
          <w:sz w:val="24"/>
          <w:szCs w:val="24"/>
        </w:rPr>
        <w:t>korekcije u skladu s dosadašnjim izvršenjem i planiranim rashodima do kraja godine</w:t>
      </w:r>
    </w:p>
    <w:p w14:paraId="77633F97" w14:textId="670A9428" w:rsidR="008D0B20" w:rsidRDefault="006132C4" w:rsidP="002E52E7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1BE2BB8B" w14:textId="0949C7B7" w:rsidR="006132C4" w:rsidRPr="00A61EDB" w:rsidRDefault="006132C4" w:rsidP="00A61EDB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A61EDB">
        <w:rPr>
          <w:rFonts w:asciiTheme="majorHAnsi" w:hAnsiTheme="majorHAnsi" w:cstheme="majorHAnsi"/>
          <w:i/>
          <w:sz w:val="32"/>
          <w:szCs w:val="32"/>
        </w:rPr>
        <w:t>Rashodi za nabavu nefinancijske imovine</w:t>
      </w:r>
      <w:r w:rsidRPr="00A61EDB">
        <w:rPr>
          <w:rFonts w:cs="Times New Roman"/>
        </w:rPr>
        <w:t xml:space="preserve"> </w:t>
      </w:r>
      <w:r w:rsidRPr="00A61EDB">
        <w:rPr>
          <w:rFonts w:cs="Times New Roman"/>
          <w:sz w:val="24"/>
          <w:szCs w:val="24"/>
        </w:rPr>
        <w:t>ovim izmjenama i dopunama smanjuju se za 94.117,00 €, te plan sada iznosi 5.032.576,50 €</w:t>
      </w:r>
    </w:p>
    <w:p w14:paraId="32BF33C1" w14:textId="77777777" w:rsidR="00A61EDB" w:rsidRPr="006132C4" w:rsidRDefault="00A61EDB" w:rsidP="002E52E7">
      <w:pPr>
        <w:spacing w:after="0" w:line="240" w:lineRule="auto"/>
        <w:jc w:val="both"/>
        <w:rPr>
          <w:rFonts w:asciiTheme="majorHAnsi" w:hAnsiTheme="majorHAnsi" w:cstheme="majorHAnsi"/>
          <w:i/>
          <w:sz w:val="24"/>
          <w:szCs w:val="24"/>
        </w:rPr>
      </w:pPr>
    </w:p>
    <w:p w14:paraId="358B857B" w14:textId="7A78DACD" w:rsidR="008D0B20" w:rsidRPr="006132C4" w:rsidRDefault="008D0B20" w:rsidP="008D0B20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i/>
          <w:sz w:val="28"/>
          <w:szCs w:val="28"/>
        </w:rPr>
        <w:t xml:space="preserve">Rashodi za nabavu neproizvedene dugotrajne imovine  </w:t>
      </w:r>
      <w:r w:rsidRPr="00FD0417">
        <w:rPr>
          <w:rFonts w:cs="Times New Roman"/>
          <w:b/>
          <w:i/>
          <w:sz w:val="28"/>
          <w:szCs w:val="28"/>
        </w:rPr>
        <w:t>(</w:t>
      </w:r>
      <w:r>
        <w:rPr>
          <w:rFonts w:cs="Times New Roman"/>
          <w:b/>
          <w:i/>
          <w:sz w:val="28"/>
          <w:szCs w:val="28"/>
        </w:rPr>
        <w:t>41)</w:t>
      </w:r>
      <w:r>
        <w:rPr>
          <w:rFonts w:cs="Times New Roman"/>
          <w:sz w:val="28"/>
          <w:szCs w:val="28"/>
        </w:rPr>
        <w:t xml:space="preserve"> </w:t>
      </w:r>
      <w:r w:rsidR="009F4A7D" w:rsidRPr="006132C4">
        <w:rPr>
          <w:rFonts w:cs="Times New Roman"/>
          <w:sz w:val="24"/>
          <w:szCs w:val="24"/>
        </w:rPr>
        <w:t>smanjuju se</w:t>
      </w:r>
      <w:r w:rsidRPr="006132C4">
        <w:rPr>
          <w:rFonts w:cs="Times New Roman"/>
          <w:sz w:val="24"/>
          <w:szCs w:val="24"/>
        </w:rPr>
        <w:t xml:space="preserve"> za </w:t>
      </w:r>
      <w:r w:rsidR="006132C4">
        <w:rPr>
          <w:rFonts w:cs="Times New Roman"/>
          <w:sz w:val="24"/>
          <w:szCs w:val="24"/>
        </w:rPr>
        <w:t>161.725,00</w:t>
      </w:r>
      <w:r w:rsidRPr="006132C4">
        <w:rPr>
          <w:rFonts w:cs="Times New Roman"/>
          <w:sz w:val="24"/>
          <w:szCs w:val="24"/>
        </w:rPr>
        <w:t xml:space="preserve"> € </w:t>
      </w:r>
      <w:r w:rsidR="006132C4">
        <w:rPr>
          <w:rFonts w:cs="Times New Roman"/>
          <w:sz w:val="24"/>
          <w:szCs w:val="24"/>
        </w:rPr>
        <w:t>te sada iznose 3.813,00</w:t>
      </w:r>
      <w:r w:rsidR="009F4A7D" w:rsidRPr="006132C4">
        <w:rPr>
          <w:rFonts w:cs="Times New Roman"/>
          <w:sz w:val="24"/>
          <w:szCs w:val="24"/>
        </w:rPr>
        <w:t xml:space="preserve"> €</w:t>
      </w:r>
    </w:p>
    <w:p w14:paraId="65C3C227" w14:textId="49EF81A5" w:rsidR="009F4A7D" w:rsidRPr="006132C4" w:rsidRDefault="006132C4" w:rsidP="009F4A7D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-izmjene i dopune se odnose</w:t>
      </w:r>
      <w:r w:rsidR="009F4A7D" w:rsidRPr="006132C4">
        <w:rPr>
          <w:rFonts w:cs="Times New Roman"/>
          <w:sz w:val="24"/>
          <w:szCs w:val="24"/>
        </w:rPr>
        <w:t xml:space="preserve"> na </w:t>
      </w:r>
      <w:r>
        <w:rPr>
          <w:rFonts w:cs="Times New Roman"/>
          <w:sz w:val="24"/>
          <w:szCs w:val="24"/>
        </w:rPr>
        <w:t>smanjenje rashoda U</w:t>
      </w:r>
      <w:r w:rsidR="009F4A7D" w:rsidRPr="006132C4">
        <w:rPr>
          <w:rFonts w:cs="Times New Roman"/>
          <w:sz w:val="24"/>
          <w:szCs w:val="24"/>
        </w:rPr>
        <w:t>laganj</w:t>
      </w:r>
      <w:r>
        <w:rPr>
          <w:rFonts w:cs="Times New Roman"/>
          <w:sz w:val="24"/>
          <w:szCs w:val="24"/>
        </w:rPr>
        <w:t>e na tuđoj imovini za 142.538,00</w:t>
      </w:r>
      <w:r w:rsidR="009F4A7D" w:rsidRPr="006132C4">
        <w:rPr>
          <w:rFonts w:cs="Times New Roman"/>
          <w:sz w:val="24"/>
          <w:szCs w:val="24"/>
        </w:rPr>
        <w:t xml:space="preserve"> € </w:t>
      </w:r>
      <w:r>
        <w:rPr>
          <w:rFonts w:cs="Times New Roman"/>
          <w:sz w:val="24"/>
          <w:szCs w:val="24"/>
        </w:rPr>
        <w:t>(</w:t>
      </w:r>
      <w:r w:rsidR="009F4A7D" w:rsidRPr="006132C4">
        <w:rPr>
          <w:rFonts w:cs="Times New Roman"/>
          <w:sz w:val="24"/>
          <w:szCs w:val="24"/>
        </w:rPr>
        <w:t xml:space="preserve"> planirano za uređenje pješačke staze/nogostup</w:t>
      </w:r>
      <w:r>
        <w:rPr>
          <w:rFonts w:cs="Times New Roman"/>
          <w:sz w:val="24"/>
          <w:szCs w:val="24"/>
        </w:rPr>
        <w:t xml:space="preserve">a od ulaza u Marčan do groblja -projekt nije odobren za sufinanciranje), smanjenje </w:t>
      </w:r>
      <w:r w:rsidR="009F4A7D" w:rsidRPr="006132C4">
        <w:rPr>
          <w:rFonts w:cs="Times New Roman"/>
          <w:sz w:val="24"/>
          <w:szCs w:val="24"/>
        </w:rPr>
        <w:t>rashoda za nabavu zemljišta</w:t>
      </w:r>
      <w:r>
        <w:rPr>
          <w:rFonts w:cs="Times New Roman"/>
          <w:sz w:val="24"/>
          <w:szCs w:val="24"/>
        </w:rPr>
        <w:t xml:space="preserve"> u iznosu od 23.000,00 €, te povećanje rashoda koji se odnosi na proračunskog korisnika- Ulaganja na tuđoj imovini (ograda oko terase DV Vinica) za 3.813,00 €</w:t>
      </w:r>
    </w:p>
    <w:p w14:paraId="2BC2F07F" w14:textId="77777777" w:rsidR="009F4A7D" w:rsidRDefault="009F4A7D" w:rsidP="009F4A7D">
      <w:pPr>
        <w:spacing w:after="0" w:line="240" w:lineRule="auto"/>
        <w:jc w:val="both"/>
        <w:rPr>
          <w:rFonts w:cs="Times New Roman"/>
        </w:rPr>
      </w:pPr>
    </w:p>
    <w:p w14:paraId="042BF349" w14:textId="77777777" w:rsidR="008D0B20" w:rsidRDefault="008D0B20" w:rsidP="008D0B20">
      <w:pPr>
        <w:spacing w:after="0" w:line="240" w:lineRule="auto"/>
        <w:ind w:firstLine="708"/>
        <w:jc w:val="both"/>
        <w:rPr>
          <w:rFonts w:cs="Times New Roman"/>
        </w:rPr>
      </w:pPr>
    </w:p>
    <w:p w14:paraId="78B94344" w14:textId="03CE314E" w:rsidR="008D0B20" w:rsidRPr="006132C4" w:rsidRDefault="008D0B20" w:rsidP="008D0B20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i/>
          <w:sz w:val="28"/>
          <w:szCs w:val="28"/>
        </w:rPr>
        <w:t xml:space="preserve">Rashodi za nabavu proizvedene dugotrajne imovine </w:t>
      </w:r>
      <w:r w:rsidRPr="00FD0417">
        <w:rPr>
          <w:rFonts w:cs="Times New Roman"/>
          <w:b/>
          <w:i/>
          <w:sz w:val="28"/>
          <w:szCs w:val="28"/>
        </w:rPr>
        <w:t>(</w:t>
      </w:r>
      <w:r>
        <w:rPr>
          <w:rFonts w:cs="Times New Roman"/>
          <w:b/>
          <w:i/>
          <w:sz w:val="28"/>
          <w:szCs w:val="28"/>
        </w:rPr>
        <w:t>42)</w:t>
      </w:r>
      <w:r>
        <w:rPr>
          <w:rFonts w:cs="Times New Roman"/>
          <w:sz w:val="28"/>
          <w:szCs w:val="28"/>
        </w:rPr>
        <w:t xml:space="preserve"> </w:t>
      </w:r>
      <w:r w:rsidR="000C20F3" w:rsidRPr="006132C4">
        <w:rPr>
          <w:rFonts w:cs="Times New Roman"/>
          <w:sz w:val="24"/>
          <w:szCs w:val="24"/>
        </w:rPr>
        <w:t>po ovim izmjenama i do</w:t>
      </w:r>
      <w:r w:rsidR="00EA0E49">
        <w:rPr>
          <w:rFonts w:cs="Times New Roman"/>
          <w:sz w:val="24"/>
          <w:szCs w:val="24"/>
        </w:rPr>
        <w:t>punama smanjuje se za 23.446,00</w:t>
      </w:r>
      <w:r w:rsidR="000C20F3" w:rsidRPr="006132C4">
        <w:rPr>
          <w:rFonts w:cs="Times New Roman"/>
          <w:sz w:val="24"/>
          <w:szCs w:val="24"/>
        </w:rPr>
        <w:t xml:space="preserve"> € i plan na</w:t>
      </w:r>
      <w:r w:rsidR="00EA0E49">
        <w:rPr>
          <w:rFonts w:cs="Times New Roman"/>
          <w:sz w:val="24"/>
          <w:szCs w:val="24"/>
        </w:rPr>
        <w:t xml:space="preserve">kon smanjenja iznosi 812.484,50 </w:t>
      </w:r>
      <w:r w:rsidR="000C20F3" w:rsidRPr="006132C4">
        <w:rPr>
          <w:rFonts w:cs="Times New Roman"/>
          <w:sz w:val="24"/>
          <w:szCs w:val="24"/>
        </w:rPr>
        <w:t>€</w:t>
      </w:r>
    </w:p>
    <w:p w14:paraId="1334E1B8" w14:textId="611BCC24" w:rsidR="00B130A7" w:rsidRPr="006132C4" w:rsidRDefault="000C20F3" w:rsidP="00B130A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6132C4">
        <w:rPr>
          <w:rFonts w:cs="Times New Roman"/>
          <w:sz w:val="24"/>
          <w:szCs w:val="24"/>
        </w:rPr>
        <w:lastRenderedPageBreak/>
        <w:t>-</w:t>
      </w:r>
      <w:r w:rsidR="00EA0E49">
        <w:rPr>
          <w:rFonts w:cs="Times New Roman"/>
          <w:sz w:val="24"/>
          <w:szCs w:val="24"/>
        </w:rPr>
        <w:t xml:space="preserve">unutar ove skupine rashoda izvršene su promjene na izvorima financiranja, a također i ugrađivanje očekivanih rashoda za nove projekte odobrene za sufinanciranje od strane Državnog proračuna tj. nadležnih Ministarstava, kao i korekcije planiranih rashoda temeljem završenih radova (Izgradnja, obnova, održavanje i rekonst. sportskih građevina), </w:t>
      </w:r>
      <w:r w:rsidR="00244335">
        <w:rPr>
          <w:rFonts w:cs="Times New Roman"/>
          <w:sz w:val="24"/>
          <w:szCs w:val="24"/>
        </w:rPr>
        <w:t>završenih postupaka javne nabave i potpisanih ugovora s dobavljačima (</w:t>
      </w:r>
      <w:r w:rsidR="00B130A7">
        <w:rPr>
          <w:rFonts w:cs="Times New Roman"/>
          <w:sz w:val="24"/>
          <w:szCs w:val="24"/>
        </w:rPr>
        <w:t>Pumptrack poligon)</w:t>
      </w:r>
    </w:p>
    <w:p w14:paraId="10FB7DFF" w14:textId="61942C3C" w:rsidR="000C20F3" w:rsidRDefault="00B130A7" w:rsidP="00B130A7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Najznačajnije izmjene i dopune unutar ove skupine su:</w:t>
      </w:r>
    </w:p>
    <w:p w14:paraId="65495816" w14:textId="18520BF1" w:rsidR="00B130A7" w:rsidRDefault="00B130A7" w:rsidP="00B130A7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smanjenje rashoda Ostali građevinski objekti-</w:t>
      </w:r>
      <w:r w:rsidRPr="00B130A7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Izgradnja, obnova, održavanje i rekonst. sportskih građevina za 34.295,00 € (projekt završen)</w:t>
      </w:r>
    </w:p>
    <w:p w14:paraId="1258FDD1" w14:textId="3C5A4536" w:rsidR="00B130A7" w:rsidRDefault="00B130A7" w:rsidP="00B130A7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povećanje rashoda Ceste-Modernizacija i sanacija nerazvrstanih cesta (uređenje Školske ul. u Gornjem Ladanju) za 78.621,00 €</w:t>
      </w:r>
      <w:r w:rsidR="00787F93">
        <w:rPr>
          <w:rFonts w:cs="Times New Roman"/>
          <w:sz w:val="24"/>
          <w:szCs w:val="24"/>
        </w:rPr>
        <w:t xml:space="preserve"> (odobrena bespovratna sredstva)</w:t>
      </w:r>
    </w:p>
    <w:p w14:paraId="0D56F5CB" w14:textId="5EEC4889" w:rsidR="00B130A7" w:rsidRDefault="00B130A7" w:rsidP="00B130A7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smanjenje rashoda Sportski i rekreacijski tereni-Pumptrack poligon za 8.995,00 € (završen postupak JN i potpisan ugovor s izvođačem radova)</w:t>
      </w:r>
    </w:p>
    <w:p w14:paraId="2741BBA7" w14:textId="46786098" w:rsidR="00B130A7" w:rsidRDefault="00B130A7" w:rsidP="00B130A7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smanjenje rashoda Oprema-oprema u prizemlju zgrade općine-Centar kreativnih i kulturnih industrija</w:t>
      </w:r>
      <w:r w:rsidR="00787F93">
        <w:rPr>
          <w:rFonts w:cs="Times New Roman"/>
          <w:sz w:val="24"/>
          <w:szCs w:val="24"/>
        </w:rPr>
        <w:t>-ITU</w:t>
      </w:r>
      <w:r>
        <w:rPr>
          <w:rFonts w:cs="Times New Roman"/>
          <w:sz w:val="24"/>
          <w:szCs w:val="24"/>
        </w:rPr>
        <w:t xml:space="preserve"> za 83.321,00 € </w:t>
      </w:r>
      <w:r w:rsidR="00787F93">
        <w:rPr>
          <w:rFonts w:cs="Times New Roman"/>
          <w:sz w:val="24"/>
          <w:szCs w:val="24"/>
        </w:rPr>
        <w:t>(razgraničenje planiranog rashoda na opremu i radove)</w:t>
      </w:r>
    </w:p>
    <w:p w14:paraId="6CCB657A" w14:textId="66B38762" w:rsidR="00B130A7" w:rsidRPr="00B130A7" w:rsidRDefault="00B130A7" w:rsidP="00B130A7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povećanje rashoda Oprema-oprema dječje igralište za 48.982,00 (odobrena bespovratna sredstva)</w:t>
      </w:r>
    </w:p>
    <w:p w14:paraId="01D08714" w14:textId="77777777" w:rsidR="00906A2C" w:rsidRDefault="00906A2C" w:rsidP="00906A2C">
      <w:pPr>
        <w:spacing w:after="0" w:line="240" w:lineRule="auto"/>
        <w:ind w:firstLine="708"/>
        <w:jc w:val="both"/>
        <w:rPr>
          <w:rFonts w:cs="Times New Roman"/>
        </w:rPr>
      </w:pPr>
    </w:p>
    <w:p w14:paraId="4D74095D" w14:textId="2065B0B8" w:rsidR="002B6CCA" w:rsidRDefault="002B6CCA" w:rsidP="008D0B20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</w:rPr>
        <w:tab/>
      </w:r>
      <w:r>
        <w:rPr>
          <w:rFonts w:cs="Times New Roman"/>
          <w:b/>
          <w:i/>
          <w:sz w:val="28"/>
          <w:szCs w:val="28"/>
        </w:rPr>
        <w:t xml:space="preserve">Rashodi za dodatna ulaganja na nefinancijskoj imovini </w:t>
      </w:r>
      <w:r w:rsidRPr="00FD0417">
        <w:rPr>
          <w:rFonts w:cs="Times New Roman"/>
          <w:b/>
          <w:i/>
          <w:sz w:val="28"/>
          <w:szCs w:val="28"/>
        </w:rPr>
        <w:t>(</w:t>
      </w:r>
      <w:r>
        <w:rPr>
          <w:rFonts w:cs="Times New Roman"/>
          <w:b/>
          <w:i/>
          <w:sz w:val="28"/>
          <w:szCs w:val="28"/>
        </w:rPr>
        <w:t xml:space="preserve">45) </w:t>
      </w:r>
      <w:r w:rsidR="001A2744">
        <w:rPr>
          <w:rFonts w:cs="Times New Roman"/>
          <w:sz w:val="24"/>
          <w:szCs w:val="24"/>
        </w:rPr>
        <w:t xml:space="preserve">– </w:t>
      </w:r>
      <w:r w:rsidR="00787F93">
        <w:rPr>
          <w:rFonts w:cs="Times New Roman"/>
          <w:sz w:val="24"/>
          <w:szCs w:val="24"/>
        </w:rPr>
        <w:t>izmjenama i dopunama planirano je povećanje za 91.054,00 €, te je plan  4.216.279,00</w:t>
      </w:r>
      <w:r w:rsidR="001A2744">
        <w:rPr>
          <w:rFonts w:cs="Times New Roman"/>
          <w:sz w:val="24"/>
          <w:szCs w:val="24"/>
        </w:rPr>
        <w:t xml:space="preserve"> </w:t>
      </w:r>
      <w:r w:rsidR="00787F93">
        <w:rPr>
          <w:rFonts w:cs="Times New Roman"/>
          <w:sz w:val="24"/>
          <w:szCs w:val="24"/>
        </w:rPr>
        <w:t>€</w:t>
      </w:r>
    </w:p>
    <w:p w14:paraId="78395257" w14:textId="50CE8709" w:rsidR="00787F93" w:rsidRDefault="00787F93" w:rsidP="008D0B20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Izmjene i dopune su slijedeće:</w:t>
      </w:r>
    </w:p>
    <w:p w14:paraId="1E1F49A6" w14:textId="141070B6" w:rsidR="00787F93" w:rsidRDefault="00787F93" w:rsidP="00787F93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povećanje rashoda Dodatna ulaganja na građevinskim objektima –uređenje prostora zgrade Općine (projekt Centar kreativnih i kulturnih industrija – ITU) za 78.012,00 €</w:t>
      </w:r>
    </w:p>
    <w:p w14:paraId="55C0AED6" w14:textId="587B57EE" w:rsidR="00787F93" w:rsidRDefault="00787F93" w:rsidP="00787F93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smanjenje rashoda Dodatna ulaganja na građevinskim objektima –dogradnja DV faza II-usluge nadzora za 25.000,00 €</w:t>
      </w:r>
    </w:p>
    <w:p w14:paraId="0EE92705" w14:textId="7A0BC5A7" w:rsidR="00787F93" w:rsidRDefault="00787F93" w:rsidP="00787F93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povećanje rashoda za Dodatna ulaganja-projektna rješenja za 29.062,00 €</w:t>
      </w:r>
      <w:r w:rsidR="00FA752D">
        <w:rPr>
          <w:rFonts w:cs="Times New Roman"/>
          <w:sz w:val="24"/>
          <w:szCs w:val="24"/>
        </w:rPr>
        <w:t xml:space="preserve"> (</w:t>
      </w:r>
      <w:r w:rsidR="005E5F70">
        <w:rPr>
          <w:rFonts w:cs="Times New Roman"/>
          <w:sz w:val="24"/>
          <w:szCs w:val="24"/>
        </w:rPr>
        <w:t xml:space="preserve">povećanje za </w:t>
      </w:r>
      <w:r w:rsidR="00FA752D">
        <w:rPr>
          <w:rFonts w:cs="Times New Roman"/>
          <w:sz w:val="24"/>
          <w:szCs w:val="24"/>
        </w:rPr>
        <w:t xml:space="preserve">uređenje Školske ul. u G. Ladanju, </w:t>
      </w:r>
      <w:r w:rsidR="005E5F70">
        <w:rPr>
          <w:rFonts w:cs="Times New Roman"/>
          <w:sz w:val="24"/>
          <w:szCs w:val="24"/>
        </w:rPr>
        <w:t>Centar kreativnih i kulturnih industrija-ITU i Park hrvatskih branitelja te smanjenje po realiziranim projektima)</w:t>
      </w:r>
    </w:p>
    <w:p w14:paraId="52A566CD" w14:textId="0F8E1F21" w:rsidR="00787F93" w:rsidRPr="00787F93" w:rsidRDefault="00787F93" w:rsidP="00787F93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povećanje rashoda za Dodatna ulaganja-stručni nadzor za 8.980,00 € (</w:t>
      </w:r>
      <w:r w:rsidR="005E5F70">
        <w:rPr>
          <w:rFonts w:cs="Times New Roman"/>
          <w:sz w:val="24"/>
          <w:szCs w:val="24"/>
        </w:rPr>
        <w:t>povećanje za radove</w:t>
      </w:r>
      <w:r>
        <w:rPr>
          <w:rFonts w:cs="Times New Roman"/>
          <w:sz w:val="24"/>
          <w:szCs w:val="24"/>
        </w:rPr>
        <w:t xml:space="preserve"> na uređenju Školske ul. u Gornjem L</w:t>
      </w:r>
      <w:r w:rsidR="005E5F70">
        <w:rPr>
          <w:rFonts w:cs="Times New Roman"/>
          <w:sz w:val="24"/>
          <w:szCs w:val="24"/>
        </w:rPr>
        <w:t>adanju i</w:t>
      </w:r>
      <w:r>
        <w:rPr>
          <w:rFonts w:cs="Times New Roman"/>
          <w:sz w:val="24"/>
          <w:szCs w:val="24"/>
        </w:rPr>
        <w:t xml:space="preserve"> </w:t>
      </w:r>
      <w:r w:rsidR="005E5F70">
        <w:rPr>
          <w:rFonts w:cs="Times New Roman"/>
          <w:sz w:val="24"/>
          <w:szCs w:val="24"/>
        </w:rPr>
        <w:t>Centar kreativnih i kulturnih industrija te smanjenje po realiziranim projektima i projektima za koje se radovi očekuju u narednom razdoblju, npr. dogradnja DV faza II)</w:t>
      </w:r>
    </w:p>
    <w:p w14:paraId="569462D2" w14:textId="77777777" w:rsidR="00715FFA" w:rsidRPr="00F46479" w:rsidRDefault="00715FFA" w:rsidP="00715FFA">
      <w:pPr>
        <w:rPr>
          <w:rFonts w:cstheme="minorHAnsi"/>
        </w:rPr>
      </w:pPr>
    </w:p>
    <w:sectPr w:rsidR="00715FFA" w:rsidRPr="00F464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E3FB2" w14:textId="77777777" w:rsidR="00446761" w:rsidRDefault="00446761" w:rsidP="00674496">
      <w:pPr>
        <w:spacing w:after="0" w:line="240" w:lineRule="auto"/>
      </w:pPr>
      <w:r>
        <w:separator/>
      </w:r>
    </w:p>
  </w:endnote>
  <w:endnote w:type="continuationSeparator" w:id="0">
    <w:p w14:paraId="56E92978" w14:textId="77777777" w:rsidR="00446761" w:rsidRDefault="00446761" w:rsidP="00674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CF2DF" w14:textId="77777777" w:rsidR="003D36B0" w:rsidRDefault="003D36B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9855404"/>
      <w:docPartObj>
        <w:docPartGallery w:val="Page Numbers (Bottom of Page)"/>
        <w:docPartUnique/>
      </w:docPartObj>
    </w:sdtPr>
    <w:sdtEndPr/>
    <w:sdtContent>
      <w:p w14:paraId="33FF3A38" w14:textId="20B18730" w:rsidR="003D36B0" w:rsidRDefault="003D36B0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1C8">
          <w:rPr>
            <w:noProof/>
          </w:rPr>
          <w:t>7</w:t>
        </w:r>
        <w:r>
          <w:fldChar w:fldCharType="end"/>
        </w:r>
      </w:p>
    </w:sdtContent>
  </w:sdt>
  <w:p w14:paraId="5F38031B" w14:textId="77777777" w:rsidR="003D36B0" w:rsidRDefault="003D36B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207BA" w14:textId="77777777" w:rsidR="003D36B0" w:rsidRDefault="003D36B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83882" w14:textId="77777777" w:rsidR="00446761" w:rsidRDefault="00446761" w:rsidP="00674496">
      <w:pPr>
        <w:spacing w:after="0" w:line="240" w:lineRule="auto"/>
      </w:pPr>
      <w:r>
        <w:separator/>
      </w:r>
    </w:p>
  </w:footnote>
  <w:footnote w:type="continuationSeparator" w:id="0">
    <w:p w14:paraId="2F43A5C7" w14:textId="77777777" w:rsidR="00446761" w:rsidRDefault="00446761" w:rsidP="00674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E209D" w14:textId="77777777" w:rsidR="003D36B0" w:rsidRDefault="003D36B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ED2D7" w14:textId="77777777" w:rsidR="003D36B0" w:rsidRDefault="003D36B0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B9A3A" w14:textId="77777777" w:rsidR="003D36B0" w:rsidRDefault="003D36B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12F4F"/>
    <w:multiLevelType w:val="hybridMultilevel"/>
    <w:tmpl w:val="120A667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131DF"/>
    <w:multiLevelType w:val="hybridMultilevel"/>
    <w:tmpl w:val="4C805D28"/>
    <w:lvl w:ilvl="0" w:tplc="14AC71B0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A7209"/>
    <w:multiLevelType w:val="hybridMultilevel"/>
    <w:tmpl w:val="0D1667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584676"/>
    <w:multiLevelType w:val="hybridMultilevel"/>
    <w:tmpl w:val="A4947028"/>
    <w:lvl w:ilvl="0" w:tplc="14AC71B0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004CF"/>
    <w:multiLevelType w:val="hybridMultilevel"/>
    <w:tmpl w:val="721617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C42BAE"/>
    <w:multiLevelType w:val="hybridMultilevel"/>
    <w:tmpl w:val="BD305A70"/>
    <w:lvl w:ilvl="0" w:tplc="14AC71B0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A7805"/>
    <w:multiLevelType w:val="hybridMultilevel"/>
    <w:tmpl w:val="35DC827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A2B9E"/>
    <w:multiLevelType w:val="hybridMultilevel"/>
    <w:tmpl w:val="ED28B286"/>
    <w:lvl w:ilvl="0" w:tplc="7172C450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3A54278"/>
    <w:multiLevelType w:val="hybridMultilevel"/>
    <w:tmpl w:val="4F7CA60A"/>
    <w:lvl w:ilvl="0" w:tplc="14AC71B0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F93D7D"/>
    <w:multiLevelType w:val="hybridMultilevel"/>
    <w:tmpl w:val="565C5F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ED2761"/>
    <w:multiLevelType w:val="hybridMultilevel"/>
    <w:tmpl w:val="946EA38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12C05"/>
    <w:multiLevelType w:val="hybridMultilevel"/>
    <w:tmpl w:val="F3406972"/>
    <w:lvl w:ilvl="0" w:tplc="EAB4B8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577023">
    <w:abstractNumId w:val="11"/>
  </w:num>
  <w:num w:numId="2" w16cid:durableId="999162376">
    <w:abstractNumId w:val="7"/>
  </w:num>
  <w:num w:numId="3" w16cid:durableId="450439151">
    <w:abstractNumId w:val="2"/>
  </w:num>
  <w:num w:numId="4" w16cid:durableId="992833147">
    <w:abstractNumId w:val="4"/>
  </w:num>
  <w:num w:numId="5" w16cid:durableId="2134060425">
    <w:abstractNumId w:val="6"/>
  </w:num>
  <w:num w:numId="6" w16cid:durableId="293952877">
    <w:abstractNumId w:val="10"/>
  </w:num>
  <w:num w:numId="7" w16cid:durableId="1405450853">
    <w:abstractNumId w:val="0"/>
  </w:num>
  <w:num w:numId="8" w16cid:durableId="1058087672">
    <w:abstractNumId w:val="8"/>
  </w:num>
  <w:num w:numId="9" w16cid:durableId="594050175">
    <w:abstractNumId w:val="9"/>
  </w:num>
  <w:num w:numId="10" w16cid:durableId="1572809707">
    <w:abstractNumId w:val="1"/>
  </w:num>
  <w:num w:numId="11" w16cid:durableId="1080130581">
    <w:abstractNumId w:val="5"/>
  </w:num>
  <w:num w:numId="12" w16cid:durableId="14319698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3F6"/>
    <w:rsid w:val="0001331D"/>
    <w:rsid w:val="00023232"/>
    <w:rsid w:val="00026590"/>
    <w:rsid w:val="00026592"/>
    <w:rsid w:val="00040368"/>
    <w:rsid w:val="0004199B"/>
    <w:rsid w:val="000441C3"/>
    <w:rsid w:val="000556D3"/>
    <w:rsid w:val="0008517D"/>
    <w:rsid w:val="000A424F"/>
    <w:rsid w:val="000B0728"/>
    <w:rsid w:val="000B099A"/>
    <w:rsid w:val="000B1F28"/>
    <w:rsid w:val="000C20F3"/>
    <w:rsid w:val="000C57C6"/>
    <w:rsid w:val="000D3BF7"/>
    <w:rsid w:val="000E58DB"/>
    <w:rsid w:val="000E6402"/>
    <w:rsid w:val="00103A69"/>
    <w:rsid w:val="001118CD"/>
    <w:rsid w:val="0012003E"/>
    <w:rsid w:val="001263B9"/>
    <w:rsid w:val="0014140A"/>
    <w:rsid w:val="00143C2C"/>
    <w:rsid w:val="00151BE0"/>
    <w:rsid w:val="001533E7"/>
    <w:rsid w:val="0015499C"/>
    <w:rsid w:val="0016122D"/>
    <w:rsid w:val="001620B9"/>
    <w:rsid w:val="00191337"/>
    <w:rsid w:val="001A2744"/>
    <w:rsid w:val="001D378F"/>
    <w:rsid w:val="001E404A"/>
    <w:rsid w:val="001E419C"/>
    <w:rsid w:val="001F25DA"/>
    <w:rsid w:val="00201F40"/>
    <w:rsid w:val="00215620"/>
    <w:rsid w:val="00241462"/>
    <w:rsid w:val="00244335"/>
    <w:rsid w:val="00264998"/>
    <w:rsid w:val="0027465A"/>
    <w:rsid w:val="0029585A"/>
    <w:rsid w:val="002A53CE"/>
    <w:rsid w:val="002B2F79"/>
    <w:rsid w:val="002B6CCA"/>
    <w:rsid w:val="002C26B9"/>
    <w:rsid w:val="002C7768"/>
    <w:rsid w:val="002E52E7"/>
    <w:rsid w:val="003220C0"/>
    <w:rsid w:val="003405B4"/>
    <w:rsid w:val="0034123A"/>
    <w:rsid w:val="0034190E"/>
    <w:rsid w:val="003607EE"/>
    <w:rsid w:val="00367824"/>
    <w:rsid w:val="00367ACC"/>
    <w:rsid w:val="003701CE"/>
    <w:rsid w:val="00371527"/>
    <w:rsid w:val="0037351A"/>
    <w:rsid w:val="00382F9A"/>
    <w:rsid w:val="00391CB7"/>
    <w:rsid w:val="003A5D81"/>
    <w:rsid w:val="003B3339"/>
    <w:rsid w:val="003D298A"/>
    <w:rsid w:val="003D2AB9"/>
    <w:rsid w:val="003D36B0"/>
    <w:rsid w:val="003E3F82"/>
    <w:rsid w:val="003E69BE"/>
    <w:rsid w:val="003F02CB"/>
    <w:rsid w:val="00405E70"/>
    <w:rsid w:val="00411B90"/>
    <w:rsid w:val="004155CF"/>
    <w:rsid w:val="004167B0"/>
    <w:rsid w:val="00422BEA"/>
    <w:rsid w:val="0044247C"/>
    <w:rsid w:val="0044408B"/>
    <w:rsid w:val="00446761"/>
    <w:rsid w:val="00456E65"/>
    <w:rsid w:val="004604C6"/>
    <w:rsid w:val="00463A5F"/>
    <w:rsid w:val="00464DB9"/>
    <w:rsid w:val="00486238"/>
    <w:rsid w:val="004A64B8"/>
    <w:rsid w:val="00503740"/>
    <w:rsid w:val="0050484B"/>
    <w:rsid w:val="00506C3C"/>
    <w:rsid w:val="00527A37"/>
    <w:rsid w:val="005415C8"/>
    <w:rsid w:val="00550B74"/>
    <w:rsid w:val="00571E28"/>
    <w:rsid w:val="00582A8D"/>
    <w:rsid w:val="005A0FCA"/>
    <w:rsid w:val="005A5D53"/>
    <w:rsid w:val="005B7374"/>
    <w:rsid w:val="005B7669"/>
    <w:rsid w:val="005D3BA7"/>
    <w:rsid w:val="005E5F70"/>
    <w:rsid w:val="00603877"/>
    <w:rsid w:val="006132C4"/>
    <w:rsid w:val="006163CA"/>
    <w:rsid w:val="00626DB2"/>
    <w:rsid w:val="00631BEE"/>
    <w:rsid w:val="00632E8A"/>
    <w:rsid w:val="00645752"/>
    <w:rsid w:val="00661690"/>
    <w:rsid w:val="00663492"/>
    <w:rsid w:val="00665B09"/>
    <w:rsid w:val="00674496"/>
    <w:rsid w:val="006A66F4"/>
    <w:rsid w:val="006B7FF7"/>
    <w:rsid w:val="006D560D"/>
    <w:rsid w:val="006E1FAE"/>
    <w:rsid w:val="006F60BB"/>
    <w:rsid w:val="007041C8"/>
    <w:rsid w:val="00713970"/>
    <w:rsid w:val="00715FFA"/>
    <w:rsid w:val="00720CB3"/>
    <w:rsid w:val="007252AB"/>
    <w:rsid w:val="007270EF"/>
    <w:rsid w:val="007369C8"/>
    <w:rsid w:val="00737267"/>
    <w:rsid w:val="00741222"/>
    <w:rsid w:val="00745D50"/>
    <w:rsid w:val="00754709"/>
    <w:rsid w:val="00754A7C"/>
    <w:rsid w:val="0076017F"/>
    <w:rsid w:val="00763A40"/>
    <w:rsid w:val="00787F93"/>
    <w:rsid w:val="00794152"/>
    <w:rsid w:val="00795D6A"/>
    <w:rsid w:val="00796601"/>
    <w:rsid w:val="007A0016"/>
    <w:rsid w:val="007A4641"/>
    <w:rsid w:val="007A722F"/>
    <w:rsid w:val="007B3FF6"/>
    <w:rsid w:val="007E25F5"/>
    <w:rsid w:val="007E4501"/>
    <w:rsid w:val="007F764C"/>
    <w:rsid w:val="008054B3"/>
    <w:rsid w:val="008074BE"/>
    <w:rsid w:val="0083272E"/>
    <w:rsid w:val="00835481"/>
    <w:rsid w:val="00865CF8"/>
    <w:rsid w:val="0087541F"/>
    <w:rsid w:val="00884685"/>
    <w:rsid w:val="00885008"/>
    <w:rsid w:val="00887BC9"/>
    <w:rsid w:val="0089381D"/>
    <w:rsid w:val="008A0F54"/>
    <w:rsid w:val="008A2C38"/>
    <w:rsid w:val="008A3CB3"/>
    <w:rsid w:val="008B06ED"/>
    <w:rsid w:val="008C02D9"/>
    <w:rsid w:val="008C2E0C"/>
    <w:rsid w:val="008D0B20"/>
    <w:rsid w:val="008D4033"/>
    <w:rsid w:val="008D7751"/>
    <w:rsid w:val="008F6A02"/>
    <w:rsid w:val="00906A2C"/>
    <w:rsid w:val="0092231B"/>
    <w:rsid w:val="00950E84"/>
    <w:rsid w:val="00952125"/>
    <w:rsid w:val="009676A6"/>
    <w:rsid w:val="00977578"/>
    <w:rsid w:val="009822AF"/>
    <w:rsid w:val="009A1DCB"/>
    <w:rsid w:val="009A3185"/>
    <w:rsid w:val="009B59E9"/>
    <w:rsid w:val="009B5E6F"/>
    <w:rsid w:val="009B6866"/>
    <w:rsid w:val="009C24E6"/>
    <w:rsid w:val="009C2D61"/>
    <w:rsid w:val="009D2C41"/>
    <w:rsid w:val="009D5AC8"/>
    <w:rsid w:val="009E4FF0"/>
    <w:rsid w:val="009F4A7D"/>
    <w:rsid w:val="00A06AB7"/>
    <w:rsid w:val="00A26817"/>
    <w:rsid w:val="00A437C4"/>
    <w:rsid w:val="00A53C08"/>
    <w:rsid w:val="00A55922"/>
    <w:rsid w:val="00A61EDB"/>
    <w:rsid w:val="00A6532F"/>
    <w:rsid w:val="00A73B52"/>
    <w:rsid w:val="00A77279"/>
    <w:rsid w:val="00A86C3A"/>
    <w:rsid w:val="00AA1D66"/>
    <w:rsid w:val="00AA5AD4"/>
    <w:rsid w:val="00AB0079"/>
    <w:rsid w:val="00AC2266"/>
    <w:rsid w:val="00AC3345"/>
    <w:rsid w:val="00AC3EC4"/>
    <w:rsid w:val="00AC4CC0"/>
    <w:rsid w:val="00AC52CD"/>
    <w:rsid w:val="00AD2A61"/>
    <w:rsid w:val="00AD4492"/>
    <w:rsid w:val="00AF3184"/>
    <w:rsid w:val="00AF7C08"/>
    <w:rsid w:val="00B05183"/>
    <w:rsid w:val="00B130A7"/>
    <w:rsid w:val="00B1675C"/>
    <w:rsid w:val="00B228B2"/>
    <w:rsid w:val="00B40715"/>
    <w:rsid w:val="00B507B2"/>
    <w:rsid w:val="00B90E85"/>
    <w:rsid w:val="00BA21DC"/>
    <w:rsid w:val="00BA37F0"/>
    <w:rsid w:val="00BA4A7B"/>
    <w:rsid w:val="00BA4C52"/>
    <w:rsid w:val="00BB2F46"/>
    <w:rsid w:val="00BC445B"/>
    <w:rsid w:val="00BE61E2"/>
    <w:rsid w:val="00BF2515"/>
    <w:rsid w:val="00BF486A"/>
    <w:rsid w:val="00C21BCB"/>
    <w:rsid w:val="00C32339"/>
    <w:rsid w:val="00C505E1"/>
    <w:rsid w:val="00C64DA7"/>
    <w:rsid w:val="00C67DE0"/>
    <w:rsid w:val="00C84A6C"/>
    <w:rsid w:val="00C955AF"/>
    <w:rsid w:val="00CA26C1"/>
    <w:rsid w:val="00CA281B"/>
    <w:rsid w:val="00CB2BB0"/>
    <w:rsid w:val="00CB40E6"/>
    <w:rsid w:val="00CE757F"/>
    <w:rsid w:val="00CE76F6"/>
    <w:rsid w:val="00CF122D"/>
    <w:rsid w:val="00D01CF8"/>
    <w:rsid w:val="00D25668"/>
    <w:rsid w:val="00D311D7"/>
    <w:rsid w:val="00D350B2"/>
    <w:rsid w:val="00D361CC"/>
    <w:rsid w:val="00D45F4D"/>
    <w:rsid w:val="00D8059F"/>
    <w:rsid w:val="00D82A4C"/>
    <w:rsid w:val="00D91D11"/>
    <w:rsid w:val="00D92683"/>
    <w:rsid w:val="00D94A0A"/>
    <w:rsid w:val="00DC6596"/>
    <w:rsid w:val="00DD0312"/>
    <w:rsid w:val="00DF0F75"/>
    <w:rsid w:val="00E04C18"/>
    <w:rsid w:val="00E07FCF"/>
    <w:rsid w:val="00E15E1A"/>
    <w:rsid w:val="00E1611C"/>
    <w:rsid w:val="00E53CFB"/>
    <w:rsid w:val="00E71027"/>
    <w:rsid w:val="00E712CB"/>
    <w:rsid w:val="00E71570"/>
    <w:rsid w:val="00E7586E"/>
    <w:rsid w:val="00E8678E"/>
    <w:rsid w:val="00E95845"/>
    <w:rsid w:val="00E963BE"/>
    <w:rsid w:val="00EA0E49"/>
    <w:rsid w:val="00EA5C2A"/>
    <w:rsid w:val="00EB19F4"/>
    <w:rsid w:val="00EB2C6F"/>
    <w:rsid w:val="00ED03F6"/>
    <w:rsid w:val="00ED3250"/>
    <w:rsid w:val="00ED3FE7"/>
    <w:rsid w:val="00EE0FED"/>
    <w:rsid w:val="00EE23A7"/>
    <w:rsid w:val="00EE6859"/>
    <w:rsid w:val="00F17201"/>
    <w:rsid w:val="00F226D5"/>
    <w:rsid w:val="00F24C1B"/>
    <w:rsid w:val="00F304DD"/>
    <w:rsid w:val="00F31B8E"/>
    <w:rsid w:val="00F46479"/>
    <w:rsid w:val="00F64CD6"/>
    <w:rsid w:val="00F64EA9"/>
    <w:rsid w:val="00F8557C"/>
    <w:rsid w:val="00F9190B"/>
    <w:rsid w:val="00F94877"/>
    <w:rsid w:val="00FA752D"/>
    <w:rsid w:val="00FC6327"/>
    <w:rsid w:val="00FD0417"/>
    <w:rsid w:val="00FD04A0"/>
    <w:rsid w:val="00FD40B5"/>
    <w:rsid w:val="00FE6AD1"/>
    <w:rsid w:val="00FF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95CD5"/>
  <w15:docId w15:val="{EC7C9EA6-E192-4210-8E04-0ABC01F94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2AB"/>
  </w:style>
  <w:style w:type="paragraph" w:styleId="Naslov1">
    <w:name w:val="heading 1"/>
    <w:basedOn w:val="Normal"/>
    <w:next w:val="Normal"/>
    <w:link w:val="Naslov1Char"/>
    <w:uiPriority w:val="9"/>
    <w:qFormat/>
    <w:rsid w:val="008846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674496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674496"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674496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D4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40B5"/>
  </w:style>
  <w:style w:type="paragraph" w:styleId="Podnoje">
    <w:name w:val="footer"/>
    <w:basedOn w:val="Normal"/>
    <w:link w:val="PodnojeChar"/>
    <w:uiPriority w:val="99"/>
    <w:unhideWhenUsed/>
    <w:rsid w:val="00FD4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40B5"/>
  </w:style>
  <w:style w:type="character" w:styleId="Hiperveza">
    <w:name w:val="Hyperlink"/>
    <w:basedOn w:val="Zadanifontodlomka"/>
    <w:uiPriority w:val="99"/>
    <w:semiHidden/>
    <w:unhideWhenUsed/>
    <w:rsid w:val="001620B9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1620B9"/>
    <w:rPr>
      <w:color w:val="954F72"/>
      <w:u w:val="single"/>
    </w:rPr>
  </w:style>
  <w:style w:type="paragraph" w:customStyle="1" w:styleId="msonormal0">
    <w:name w:val="msonormal"/>
    <w:basedOn w:val="Normal"/>
    <w:rsid w:val="0016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1620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8C8C8"/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color w:val="000000"/>
      <w:sz w:val="14"/>
      <w:szCs w:val="14"/>
      <w:lang w:eastAsia="hr-HR"/>
    </w:rPr>
  </w:style>
  <w:style w:type="paragraph" w:customStyle="1" w:styleId="xl66">
    <w:name w:val="xl66"/>
    <w:basedOn w:val="Normal"/>
    <w:rsid w:val="001620B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8C8C8"/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color w:val="000000"/>
      <w:sz w:val="14"/>
      <w:szCs w:val="14"/>
      <w:lang w:eastAsia="hr-HR"/>
    </w:rPr>
  </w:style>
  <w:style w:type="paragraph" w:customStyle="1" w:styleId="xl67">
    <w:name w:val="xl67"/>
    <w:basedOn w:val="Normal"/>
    <w:rsid w:val="001620B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color w:val="000000"/>
      <w:sz w:val="14"/>
      <w:szCs w:val="14"/>
      <w:lang w:eastAsia="hr-HR"/>
    </w:rPr>
  </w:style>
  <w:style w:type="paragraph" w:customStyle="1" w:styleId="xl68">
    <w:name w:val="xl68"/>
    <w:basedOn w:val="Normal"/>
    <w:rsid w:val="001620B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b/>
      <w:bCs/>
      <w:color w:val="000000"/>
      <w:sz w:val="14"/>
      <w:szCs w:val="14"/>
      <w:lang w:eastAsia="hr-HR"/>
    </w:rPr>
  </w:style>
  <w:style w:type="paragraph" w:customStyle="1" w:styleId="xl69">
    <w:name w:val="xl69"/>
    <w:basedOn w:val="Normal"/>
    <w:rsid w:val="001620B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rebuchet MS" w:eastAsia="Times New Roman" w:hAnsi="Trebuchet MS" w:cs="Times New Roman"/>
      <w:color w:val="000000"/>
      <w:sz w:val="14"/>
      <w:szCs w:val="14"/>
      <w:lang w:eastAsia="hr-HR"/>
    </w:rPr>
  </w:style>
  <w:style w:type="paragraph" w:customStyle="1" w:styleId="xl70">
    <w:name w:val="xl70"/>
    <w:basedOn w:val="Normal"/>
    <w:rsid w:val="001620B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b/>
      <w:bCs/>
      <w:color w:val="000000"/>
      <w:sz w:val="14"/>
      <w:szCs w:val="14"/>
      <w:lang w:eastAsia="hr-HR"/>
    </w:rPr>
  </w:style>
  <w:style w:type="paragraph" w:customStyle="1" w:styleId="xl71">
    <w:name w:val="xl71"/>
    <w:basedOn w:val="Normal"/>
    <w:rsid w:val="001620B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color w:val="000000"/>
      <w:sz w:val="14"/>
      <w:szCs w:val="14"/>
      <w:lang w:eastAsia="hr-HR"/>
    </w:rPr>
  </w:style>
  <w:style w:type="paragraph" w:customStyle="1" w:styleId="xl72">
    <w:name w:val="xl72"/>
    <w:basedOn w:val="Normal"/>
    <w:rsid w:val="001620B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color w:val="000000"/>
      <w:sz w:val="14"/>
      <w:szCs w:val="14"/>
      <w:lang w:eastAsia="hr-HR"/>
    </w:rPr>
  </w:style>
  <w:style w:type="paragraph" w:customStyle="1" w:styleId="xl73">
    <w:name w:val="xl73"/>
    <w:basedOn w:val="Normal"/>
    <w:rsid w:val="001620B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rebuchet MS" w:eastAsia="Times New Roman" w:hAnsi="Trebuchet MS" w:cs="Times New Roman"/>
      <w:color w:val="000000"/>
      <w:sz w:val="14"/>
      <w:szCs w:val="14"/>
      <w:lang w:eastAsia="hr-HR"/>
    </w:rPr>
  </w:style>
  <w:style w:type="paragraph" w:customStyle="1" w:styleId="xl74">
    <w:name w:val="xl74"/>
    <w:basedOn w:val="Normal"/>
    <w:rsid w:val="001620B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color w:val="000000"/>
      <w:sz w:val="14"/>
      <w:szCs w:val="14"/>
      <w:lang w:eastAsia="hr-HR"/>
    </w:rPr>
  </w:style>
  <w:style w:type="paragraph" w:customStyle="1" w:styleId="xl75">
    <w:name w:val="xl75"/>
    <w:basedOn w:val="Normal"/>
    <w:rsid w:val="001620B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color w:val="FFFFFF"/>
      <w:sz w:val="14"/>
      <w:szCs w:val="14"/>
      <w:lang w:eastAsia="hr-HR"/>
    </w:rPr>
  </w:style>
  <w:style w:type="paragraph" w:customStyle="1" w:styleId="xl76">
    <w:name w:val="xl76"/>
    <w:basedOn w:val="Normal"/>
    <w:rsid w:val="001620B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color w:val="FFFFFF"/>
      <w:sz w:val="14"/>
      <w:szCs w:val="14"/>
      <w:lang w:eastAsia="hr-HR"/>
    </w:rPr>
  </w:style>
  <w:style w:type="paragraph" w:customStyle="1" w:styleId="xl77">
    <w:name w:val="xl77"/>
    <w:basedOn w:val="Normal"/>
    <w:rsid w:val="001620B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rebuchet MS" w:eastAsia="Times New Roman" w:hAnsi="Trebuchet MS" w:cs="Times New Roman"/>
      <w:color w:val="FFFFFF"/>
      <w:sz w:val="14"/>
      <w:szCs w:val="14"/>
      <w:lang w:eastAsia="hr-HR"/>
    </w:rPr>
  </w:style>
  <w:style w:type="paragraph" w:styleId="Odlomakpopisa">
    <w:name w:val="List Paragraph"/>
    <w:basedOn w:val="Normal"/>
    <w:uiPriority w:val="34"/>
    <w:qFormat/>
    <w:rsid w:val="00B228B2"/>
    <w:pPr>
      <w:ind w:left="720"/>
      <w:contextualSpacing/>
    </w:pPr>
  </w:style>
  <w:style w:type="paragraph" w:styleId="Naslov">
    <w:name w:val="Title"/>
    <w:basedOn w:val="Normal"/>
    <w:next w:val="Normal"/>
    <w:link w:val="NaslovChar"/>
    <w:uiPriority w:val="10"/>
    <w:qFormat/>
    <w:rsid w:val="00884685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88468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slov1Char">
    <w:name w:val="Naslov 1 Char"/>
    <w:basedOn w:val="Zadanifontodlomka"/>
    <w:link w:val="Naslov1"/>
    <w:uiPriority w:val="9"/>
    <w:rsid w:val="0088468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84685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84685"/>
    <w:rPr>
      <w:b/>
      <w:bCs/>
      <w:i/>
      <w:iCs/>
      <w:color w:val="4472C4" w:themeColor="accent1"/>
    </w:rPr>
  </w:style>
  <w:style w:type="character" w:styleId="Neupadljivareferenca">
    <w:name w:val="Subtle Reference"/>
    <w:basedOn w:val="Zadanifontodlomka"/>
    <w:uiPriority w:val="31"/>
    <w:qFormat/>
    <w:rsid w:val="00503740"/>
    <w:rPr>
      <w:smallCaps/>
      <w:color w:val="ED7D31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503740"/>
    <w:rPr>
      <w:b/>
      <w:bCs/>
      <w:smallCaps/>
      <w:color w:val="ED7D31" w:themeColor="accent2"/>
      <w:spacing w:val="5"/>
      <w:u w:val="single"/>
    </w:rPr>
  </w:style>
  <w:style w:type="character" w:styleId="Naglaeno">
    <w:name w:val="Strong"/>
    <w:basedOn w:val="Zadanifontodlomka"/>
    <w:uiPriority w:val="22"/>
    <w:qFormat/>
    <w:rsid w:val="00503740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67A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67A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89561-6A7E-4DFA-A5FD-368D340CC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2514</Words>
  <Characters>14331</Characters>
  <Application>Microsoft Office Word</Application>
  <DocSecurity>0</DocSecurity>
  <Lines>119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</dc:creator>
  <cp:lastModifiedBy>Opcina Vinica</cp:lastModifiedBy>
  <cp:revision>2</cp:revision>
  <cp:lastPrinted>2026-10-09T07:32:00Z</cp:lastPrinted>
  <dcterms:created xsi:type="dcterms:W3CDTF">2026-10-09T08:32:00Z</dcterms:created>
  <dcterms:modified xsi:type="dcterms:W3CDTF">2026-10-09T08:32:00Z</dcterms:modified>
</cp:coreProperties>
</file>