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FFCE5" w14:textId="77777777" w:rsidR="00954C8B" w:rsidRDefault="00954C8B" w:rsidP="00954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IV:</w:t>
      </w:r>
    </w:p>
    <w:p w14:paraId="1A85A952" w14:textId="77777777" w:rsidR="00954C8B" w:rsidRPr="00A270B3" w:rsidRDefault="00954C8B" w:rsidP="0095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B3">
        <w:rPr>
          <w:rFonts w:ascii="Times New Roman" w:hAnsi="Times New Roman" w:cs="Times New Roman"/>
          <w:b/>
          <w:bCs/>
          <w:sz w:val="24"/>
          <w:szCs w:val="24"/>
        </w:rPr>
        <w:t>IZJAVA PONUDITELJA</w:t>
      </w:r>
    </w:p>
    <w:p w14:paraId="14BD773F" w14:textId="77777777" w:rsidR="00954C8B" w:rsidRDefault="00954C8B" w:rsidP="0095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B3">
        <w:rPr>
          <w:rFonts w:ascii="Times New Roman" w:hAnsi="Times New Roman" w:cs="Times New Roman"/>
          <w:b/>
          <w:bCs/>
          <w:sz w:val="24"/>
          <w:szCs w:val="24"/>
        </w:rPr>
        <w:t>O DOSTAVI JAMSTAVA</w:t>
      </w:r>
    </w:p>
    <w:p w14:paraId="5EF10FE3" w14:textId="77777777" w:rsidR="00954C8B" w:rsidRPr="00A270B3" w:rsidRDefault="00954C8B" w:rsidP="0095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4782A" w14:textId="5662A91A" w:rsidR="00954C8B" w:rsidRDefault="00954C8B" w:rsidP="0095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jednostavne nabave za </w:t>
      </w:r>
      <w:r w:rsidR="00E35130">
        <w:rPr>
          <w:rFonts w:ascii="Times New Roman" w:hAnsi="Times New Roman" w:cs="Times New Roman"/>
          <w:sz w:val="24"/>
          <w:szCs w:val="24"/>
        </w:rPr>
        <w:t>uslugu</w:t>
      </w:r>
    </w:p>
    <w:p w14:paraId="518017DB" w14:textId="77777777" w:rsidR="000F1BEE" w:rsidRDefault="000F1BEE" w:rsidP="004F64CE">
      <w:pPr>
        <w:jc w:val="both"/>
        <w:rPr>
          <w:b/>
          <w:bCs/>
          <w:sz w:val="24"/>
          <w:szCs w:val="24"/>
        </w:rPr>
      </w:pPr>
      <w:r w:rsidRPr="00EC7B57">
        <w:rPr>
          <w:b/>
          <w:bCs/>
          <w:sz w:val="24"/>
          <w:szCs w:val="24"/>
        </w:rPr>
        <w:t>IZRADA IZMJENE GLAVNOG PROJEKTA VIŠENAMJENSKE (JAVNE I POSLOVNE) GRAĐEVINE: “KURIJA PATAČIĆ – REKONSTRUKCIJA, SANACIJA I PRENAMJENA  U VIŠENAMJENSKU (JAVNU I POSLOVNU) ZGRADU” U ZGRADU TURISTIČKE NAMJENE: KURIJA PATAČIĆ -</w:t>
      </w:r>
      <w:r w:rsidRPr="00EC7B57">
        <w:rPr>
          <w:b/>
          <w:bCs/>
          <w:color w:val="FF0000"/>
        </w:rPr>
        <w:t xml:space="preserve"> </w:t>
      </w:r>
      <w:r w:rsidRPr="00EC7B57">
        <w:rPr>
          <w:b/>
          <w:bCs/>
          <w:sz w:val="24"/>
          <w:szCs w:val="24"/>
        </w:rPr>
        <w:t>REKONSTRUKCIJA, SANACIJA I PRENAMJENA  U ZGRADU TURISTIČKE NAMJENE</w:t>
      </w:r>
    </w:p>
    <w:p w14:paraId="7C28FFB3" w14:textId="179BDD28" w:rsidR="00954C8B" w:rsidRDefault="00954C8B" w:rsidP="004F64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Evidencijski broj nabave: </w:t>
      </w:r>
      <w:r w:rsidR="000F1BEE" w:rsidRPr="00B34800">
        <w:rPr>
          <w:rFonts w:ascii="Times New Roman" w:hAnsi="Times New Roman" w:cs="Times New Roman"/>
          <w:b/>
          <w:bCs/>
          <w:sz w:val="24"/>
          <w:szCs w:val="24"/>
        </w:rPr>
        <w:t>JeN-50/24</w:t>
      </w:r>
    </w:p>
    <w:p w14:paraId="4BE67388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ponuditelj:</w:t>
      </w:r>
    </w:p>
    <w:p w14:paraId="62EB0BD6" w14:textId="77777777" w:rsidR="00954C8B" w:rsidRDefault="00954C8B" w:rsidP="00954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(naziv i sjedište gospodarskog subjekta, OIB)</w:t>
      </w:r>
    </w:p>
    <w:p w14:paraId="6CC4F9E6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1C8F4E44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6E31EC01" w14:textId="5BB3D215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izričito potvrđuje slijedeće:</w:t>
      </w:r>
    </w:p>
    <w:p w14:paraId="0C37C559" w14:textId="320C4D53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 će, ukoliko se s njim zaključi ugovor o javnoj nabavi, u roku od osam dana od potpisivanja ugovora dostaviti jamstvo za uredno izvršenje ugovora – bjanko zadužnicu ovjerenu kod javnog bilježnika, u skladu s </w:t>
      </w:r>
      <w:r w:rsidRPr="0044082D">
        <w:rPr>
          <w:rFonts w:ascii="Times New Roman" w:hAnsi="Times New Roman" w:cs="Times New Roman"/>
        </w:rPr>
        <w:t xml:space="preserve">Pravilnikom o obliku i sadržaju bjanko zadužnice („Narodne novine“ broj 115/112 i 82/17) </w:t>
      </w:r>
      <w:r w:rsidR="004F64CE">
        <w:rPr>
          <w:rFonts w:ascii="Times New Roman" w:hAnsi="Times New Roman" w:cs="Times New Roman"/>
        </w:rPr>
        <w:t xml:space="preserve">ili novčani polog </w:t>
      </w:r>
      <w:r w:rsidRPr="0044082D">
        <w:rPr>
          <w:rFonts w:ascii="Times New Roman" w:hAnsi="Times New Roman" w:cs="Times New Roman"/>
        </w:rPr>
        <w:t>na iznos od 10% ukupne vrijednosti ugovora o nabavi (bez PDV-a).</w:t>
      </w:r>
    </w:p>
    <w:p w14:paraId="2F312575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662124F6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63DB7FE9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4BE700F6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59B1EA79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0FE70C3D" w14:textId="1E7DC316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što ponuditelj potvrđuje svojim pečatom i potpisom ovlaštene osobe.</w:t>
      </w:r>
    </w:p>
    <w:p w14:paraId="2DCD2B3F" w14:textId="05CB7231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________________________, ______________ 202</w:t>
      </w:r>
      <w:r w:rsidR="004F64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godine</w:t>
      </w:r>
    </w:p>
    <w:p w14:paraId="3300D45F" w14:textId="77777777" w:rsidR="00954C8B" w:rsidRDefault="00954C8B" w:rsidP="00954C8B">
      <w:pPr>
        <w:jc w:val="right"/>
        <w:rPr>
          <w:rFonts w:ascii="Times New Roman" w:hAnsi="Times New Roman" w:cs="Times New Roman"/>
        </w:rPr>
      </w:pPr>
    </w:p>
    <w:p w14:paraId="2411D305" w14:textId="77777777" w:rsidR="00954C8B" w:rsidRDefault="00954C8B" w:rsidP="00954C8B">
      <w:pPr>
        <w:jc w:val="right"/>
        <w:rPr>
          <w:rFonts w:ascii="Times New Roman" w:hAnsi="Times New Roman" w:cs="Times New Roman"/>
        </w:rPr>
      </w:pPr>
    </w:p>
    <w:p w14:paraId="41E01B1A" w14:textId="77777777" w:rsidR="00954C8B" w:rsidRDefault="00954C8B" w:rsidP="00954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Ponuditelj:</w:t>
      </w:r>
    </w:p>
    <w:p w14:paraId="4D7C7F13" w14:textId="77777777" w:rsidR="00954C8B" w:rsidRPr="00A75BF2" w:rsidRDefault="00954C8B" w:rsidP="00954C8B">
      <w:pPr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br/>
      </w:r>
      <w:r w:rsidRPr="00552AF3">
        <w:rPr>
          <w:rFonts w:ascii="Times New Roman" w:hAnsi="Times New Roman" w:cs="Times New Roman"/>
        </w:rPr>
        <w:t>M.P.                (ovlaštena osoba za zastupanje Ponuditelja)</w:t>
      </w:r>
    </w:p>
    <w:p w14:paraId="29F46685" w14:textId="77777777" w:rsidR="00E61DE4" w:rsidRDefault="00E61DE4"/>
    <w:sectPr w:rsidR="00E6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5E"/>
    <w:rsid w:val="000201B9"/>
    <w:rsid w:val="000D4B5E"/>
    <w:rsid w:val="000F1BEE"/>
    <w:rsid w:val="004F64CE"/>
    <w:rsid w:val="007A3131"/>
    <w:rsid w:val="00954C8B"/>
    <w:rsid w:val="00D12E3E"/>
    <w:rsid w:val="00E35130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35B1"/>
  <w15:chartTrackingRefBased/>
  <w15:docId w15:val="{6348DBAB-44E3-4373-B558-E5AADF45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Opicina Vinica</cp:lastModifiedBy>
  <cp:revision>6</cp:revision>
  <dcterms:created xsi:type="dcterms:W3CDTF">2023-07-13T12:24:00Z</dcterms:created>
  <dcterms:modified xsi:type="dcterms:W3CDTF">2024-03-28T09:23:00Z</dcterms:modified>
</cp:coreProperties>
</file>