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70A6" w14:textId="7081956C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i/>
          <w:noProof/>
          <w:sz w:val="24"/>
          <w:szCs w:val="24"/>
        </w:rPr>
        <w:t xml:space="preserve">                  </w:t>
      </w:r>
      <w:bookmarkStart w:id="0" w:name="_Hlk145059216"/>
      <w:bookmarkStart w:id="1" w:name="_Hlk150845308"/>
      <w:bookmarkStart w:id="2" w:name="_Hlk150842910"/>
      <w:bookmarkStart w:id="3" w:name="_Hlk184290790"/>
      <w:r w:rsidRPr="00BF6217">
        <w:rPr>
          <w:rFonts w:eastAsia="Calibri"/>
          <w:noProof/>
          <w:sz w:val="24"/>
          <w:szCs w:val="24"/>
        </w:rPr>
        <w:drawing>
          <wp:inline distT="0" distB="0" distL="0" distR="0" wp14:anchorId="5EBA15E9" wp14:editId="39E3BAC9">
            <wp:extent cx="476250" cy="628650"/>
            <wp:effectExtent l="0" t="0" r="0" b="0"/>
            <wp:docPr id="869190612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6474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noProof/>
          <w:sz w:val="24"/>
          <w:szCs w:val="24"/>
        </w:rPr>
        <w:t xml:space="preserve">  REPUBLIKA HRVATSKA</w:t>
      </w:r>
    </w:p>
    <w:p w14:paraId="2EEF68F2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noProof/>
          <w:sz w:val="24"/>
          <w:szCs w:val="24"/>
        </w:rPr>
        <w:t>VARAŽDINSKA ŽUPANIJA</w:t>
      </w:r>
    </w:p>
    <w:p w14:paraId="3199C53D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noProof/>
          <w:sz w:val="24"/>
          <w:szCs w:val="24"/>
        </w:rPr>
        <w:t xml:space="preserve">         OPĆINA VINICA</w:t>
      </w:r>
    </w:p>
    <w:p w14:paraId="73307269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noProof/>
          <w:sz w:val="24"/>
          <w:szCs w:val="24"/>
        </w:rPr>
        <w:t xml:space="preserve">          Općinsko vijeće</w:t>
      </w:r>
    </w:p>
    <w:bookmarkEnd w:id="0"/>
    <w:p w14:paraId="24A22603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</w:p>
    <w:bookmarkEnd w:id="1"/>
    <w:bookmarkEnd w:id="2"/>
    <w:p w14:paraId="7B9906B2" w14:textId="44ED9D32" w:rsidR="00BF6217" w:rsidRPr="00BF6217" w:rsidRDefault="00BF6217" w:rsidP="00BF6217">
      <w:pPr>
        <w:rPr>
          <w:rFonts w:eastAsia="Calibri" w:cs="Arial"/>
          <w:sz w:val="24"/>
          <w:szCs w:val="24"/>
        </w:rPr>
      </w:pPr>
      <w:r w:rsidRPr="00BF6217">
        <w:rPr>
          <w:rFonts w:eastAsia="Calibri" w:cs="Arial"/>
          <w:sz w:val="24"/>
          <w:szCs w:val="24"/>
        </w:rPr>
        <w:t>KLASA: 024-04/24-01/</w:t>
      </w:r>
      <w:r w:rsidR="004647C8">
        <w:rPr>
          <w:rFonts w:eastAsia="Calibri" w:cs="Arial"/>
          <w:sz w:val="24"/>
          <w:szCs w:val="24"/>
        </w:rPr>
        <w:t>42</w:t>
      </w:r>
    </w:p>
    <w:p w14:paraId="38A2D10D" w14:textId="77777777" w:rsidR="00BF6217" w:rsidRPr="00BF6217" w:rsidRDefault="00BF6217" w:rsidP="00BF6217">
      <w:pPr>
        <w:rPr>
          <w:rFonts w:eastAsia="Calibri" w:cs="Arial"/>
          <w:sz w:val="24"/>
          <w:szCs w:val="24"/>
        </w:rPr>
      </w:pPr>
      <w:r w:rsidRPr="00BF6217">
        <w:rPr>
          <w:rFonts w:eastAsia="Calibri" w:cs="Arial"/>
          <w:sz w:val="24"/>
          <w:szCs w:val="24"/>
        </w:rPr>
        <w:t>URBROJ: 2186-11-24-1</w:t>
      </w:r>
    </w:p>
    <w:p w14:paraId="593AB943" w14:textId="77777777" w:rsidR="00BF6217" w:rsidRPr="00BF6217" w:rsidRDefault="00BF6217" w:rsidP="00BF6217">
      <w:pPr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BF6217">
        <w:rPr>
          <w:rFonts w:eastAsia="Calibri"/>
          <w:color w:val="000000"/>
          <w:sz w:val="24"/>
          <w:szCs w:val="24"/>
        </w:rPr>
        <w:t xml:space="preserve">Vinica, 11. </w:t>
      </w:r>
      <w:proofErr w:type="spellStart"/>
      <w:r w:rsidRPr="00BF6217">
        <w:rPr>
          <w:rFonts w:eastAsia="Calibri"/>
          <w:color w:val="000000"/>
          <w:sz w:val="24"/>
          <w:szCs w:val="24"/>
        </w:rPr>
        <w:t>prosinca</w:t>
      </w:r>
      <w:proofErr w:type="spellEnd"/>
      <w:r w:rsidRPr="00BF6217">
        <w:rPr>
          <w:rFonts w:eastAsia="Calibri"/>
          <w:color w:val="000000"/>
          <w:sz w:val="24"/>
          <w:szCs w:val="24"/>
        </w:rPr>
        <w:t xml:space="preserve"> 2024. </w:t>
      </w:r>
      <w:proofErr w:type="spellStart"/>
      <w:r w:rsidRPr="00BF6217">
        <w:rPr>
          <w:rFonts w:eastAsia="Calibri"/>
          <w:color w:val="000000"/>
          <w:sz w:val="24"/>
          <w:szCs w:val="24"/>
        </w:rPr>
        <w:t>godine</w:t>
      </w:r>
      <w:proofErr w:type="spellEnd"/>
    </w:p>
    <w:bookmarkEnd w:id="3"/>
    <w:p w14:paraId="2FC3403A" w14:textId="77777777" w:rsidR="00D506E5" w:rsidRPr="00BF6217" w:rsidRDefault="00D506E5">
      <w:pPr>
        <w:jc w:val="both"/>
        <w:rPr>
          <w:sz w:val="24"/>
          <w:szCs w:val="24"/>
          <w:lang w:val="hr-HR"/>
        </w:rPr>
      </w:pPr>
    </w:p>
    <w:p w14:paraId="67A28F43" w14:textId="2005F242" w:rsidR="00D506E5" w:rsidRPr="00BF6217" w:rsidRDefault="006D486E" w:rsidP="00BF6217">
      <w:pPr>
        <w:ind w:firstLine="720"/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>Na teme</w:t>
      </w:r>
      <w:r w:rsidR="003D1A37" w:rsidRPr="00BF6217">
        <w:rPr>
          <w:sz w:val="24"/>
          <w:szCs w:val="24"/>
          <w:lang w:val="hr-HR"/>
        </w:rPr>
        <w:t>lju članka 69. Zakona o šumama</w:t>
      </w:r>
      <w:r w:rsidRPr="00BF6217">
        <w:rPr>
          <w:sz w:val="24"/>
          <w:szCs w:val="24"/>
          <w:lang w:val="hr-HR"/>
        </w:rPr>
        <w:t xml:space="preserve"> („Narodne novine“ </w:t>
      </w:r>
      <w:r w:rsidR="00100964" w:rsidRPr="00BF6217">
        <w:rPr>
          <w:sz w:val="24"/>
          <w:szCs w:val="24"/>
          <w:lang w:val="hr-HR"/>
        </w:rPr>
        <w:t>68/18, 115/18, 98/19</w:t>
      </w:r>
      <w:r w:rsidR="00BF6217">
        <w:rPr>
          <w:sz w:val="24"/>
          <w:szCs w:val="24"/>
          <w:lang w:val="hr-HR"/>
        </w:rPr>
        <w:t>,</w:t>
      </w:r>
      <w:r w:rsidR="00100964" w:rsidRPr="00BF6217">
        <w:rPr>
          <w:sz w:val="24"/>
          <w:szCs w:val="24"/>
          <w:lang w:val="hr-HR"/>
        </w:rPr>
        <w:t xml:space="preserve"> 32/20</w:t>
      </w:r>
      <w:r w:rsidR="00BF6217">
        <w:rPr>
          <w:sz w:val="24"/>
          <w:szCs w:val="24"/>
          <w:lang w:val="hr-HR"/>
        </w:rPr>
        <w:t xml:space="preserve">, </w:t>
      </w:r>
      <w:r w:rsidR="00100964" w:rsidRPr="00BF6217">
        <w:rPr>
          <w:sz w:val="24"/>
          <w:szCs w:val="24"/>
          <w:lang w:val="hr-HR"/>
        </w:rPr>
        <w:t>145/20</w:t>
      </w:r>
      <w:r w:rsidRPr="00BF6217">
        <w:rPr>
          <w:sz w:val="24"/>
          <w:szCs w:val="24"/>
          <w:lang w:val="hr-HR"/>
        </w:rPr>
        <w:t>) i</w:t>
      </w:r>
      <w:r w:rsidR="00902BB9" w:rsidRPr="00BF6217">
        <w:rPr>
          <w:sz w:val="24"/>
          <w:szCs w:val="24"/>
          <w:lang w:val="hr-HR"/>
        </w:rPr>
        <w:t xml:space="preserve"> članka 30. Statuta Općine Vinica („Službeni vjesnik Varaždinske županije“ </w:t>
      </w:r>
      <w:r w:rsidR="00CD3746" w:rsidRPr="00BF6217">
        <w:rPr>
          <w:sz w:val="24"/>
          <w:szCs w:val="24"/>
          <w:lang w:val="hr-HR"/>
        </w:rPr>
        <w:t>30/20</w:t>
      </w:r>
      <w:r w:rsidR="00BF6217">
        <w:rPr>
          <w:sz w:val="24"/>
          <w:szCs w:val="24"/>
          <w:lang w:val="hr-HR"/>
        </w:rPr>
        <w:t>,</w:t>
      </w:r>
      <w:r w:rsidR="00100964" w:rsidRPr="00BF6217">
        <w:rPr>
          <w:sz w:val="24"/>
          <w:szCs w:val="24"/>
          <w:lang w:val="hr-HR"/>
        </w:rPr>
        <w:t xml:space="preserve"> 09/21</w:t>
      </w:r>
      <w:r w:rsidR="00BF6217">
        <w:rPr>
          <w:sz w:val="24"/>
          <w:szCs w:val="24"/>
          <w:lang w:val="hr-HR"/>
        </w:rPr>
        <w:t>.</w:t>
      </w:r>
      <w:r w:rsidR="00100964" w:rsidRPr="00BF6217">
        <w:rPr>
          <w:sz w:val="24"/>
          <w:szCs w:val="24"/>
          <w:lang w:val="hr-HR"/>
        </w:rPr>
        <w:t>.</w:t>
      </w:r>
      <w:r w:rsidR="00902BB9" w:rsidRPr="00BF6217">
        <w:rPr>
          <w:sz w:val="24"/>
          <w:szCs w:val="24"/>
          <w:lang w:val="hr-HR"/>
        </w:rPr>
        <w:t xml:space="preserve">), </w:t>
      </w:r>
      <w:r w:rsidR="00BF6217" w:rsidRPr="00BF6217">
        <w:rPr>
          <w:sz w:val="24"/>
          <w:szCs w:val="24"/>
          <w:lang w:val="hr-HR"/>
        </w:rPr>
        <w:t>Općinsko vijeće Općine Vinica donijelo je</w:t>
      </w:r>
    </w:p>
    <w:p w14:paraId="0CA859FD" w14:textId="77777777" w:rsidR="00BF6217" w:rsidRPr="00BF6217" w:rsidRDefault="00BF6217" w:rsidP="00BF6217">
      <w:pPr>
        <w:ind w:firstLine="720"/>
        <w:jc w:val="both"/>
        <w:rPr>
          <w:sz w:val="24"/>
          <w:szCs w:val="24"/>
          <w:lang w:val="hr-HR"/>
        </w:rPr>
      </w:pPr>
    </w:p>
    <w:p w14:paraId="625EF692" w14:textId="2DFBBD19" w:rsidR="00286F7E" w:rsidRPr="00BF6217" w:rsidRDefault="00BF6217" w:rsidP="00DF4AE5">
      <w:pPr>
        <w:jc w:val="center"/>
        <w:rPr>
          <w:b/>
          <w:iCs/>
          <w:sz w:val="28"/>
          <w:szCs w:val="28"/>
          <w:lang w:val="hr-HR"/>
        </w:rPr>
      </w:pPr>
      <w:r w:rsidRPr="00BF6217">
        <w:rPr>
          <w:b/>
          <w:iCs/>
          <w:sz w:val="28"/>
          <w:szCs w:val="28"/>
          <w:lang w:val="hr-HR"/>
        </w:rPr>
        <w:t>PROGRAM</w:t>
      </w:r>
    </w:p>
    <w:p w14:paraId="05B9C62F" w14:textId="2D923FE6" w:rsidR="00D506E5" w:rsidRPr="00BF6217" w:rsidRDefault="00A858E7" w:rsidP="00DF4AE5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BF6217">
        <w:rPr>
          <w:b/>
          <w:iCs/>
          <w:sz w:val="28"/>
          <w:szCs w:val="28"/>
          <w:lang w:val="hr-HR"/>
        </w:rPr>
        <w:t>utroška sredstava šumskog doprinosa u 202</w:t>
      </w:r>
      <w:r w:rsidR="00EC4290" w:rsidRPr="00BF6217">
        <w:rPr>
          <w:b/>
          <w:iCs/>
          <w:sz w:val="28"/>
          <w:szCs w:val="28"/>
          <w:lang w:val="hr-HR"/>
        </w:rPr>
        <w:t>5</w:t>
      </w:r>
      <w:r w:rsidRPr="00BF6217">
        <w:rPr>
          <w:b/>
          <w:iCs/>
          <w:sz w:val="28"/>
          <w:szCs w:val="28"/>
          <w:lang w:val="hr-HR"/>
        </w:rPr>
        <w:t>. godini</w:t>
      </w:r>
    </w:p>
    <w:p w14:paraId="42F4A475" w14:textId="77777777" w:rsidR="00D506E5" w:rsidRDefault="00D506E5" w:rsidP="00DF4AE5">
      <w:pPr>
        <w:jc w:val="both"/>
        <w:rPr>
          <w:b/>
          <w:sz w:val="24"/>
          <w:szCs w:val="24"/>
          <w:lang w:val="hr-HR"/>
        </w:rPr>
      </w:pPr>
    </w:p>
    <w:p w14:paraId="05271ABA" w14:textId="77777777" w:rsidR="00BF6217" w:rsidRPr="00BF6217" w:rsidRDefault="00BF6217" w:rsidP="00DF4AE5">
      <w:pPr>
        <w:jc w:val="both"/>
        <w:rPr>
          <w:b/>
          <w:sz w:val="24"/>
          <w:szCs w:val="24"/>
          <w:lang w:val="hr-HR"/>
        </w:rPr>
      </w:pPr>
    </w:p>
    <w:p w14:paraId="3E55FCDD" w14:textId="77777777" w:rsidR="00D506E5" w:rsidRPr="00BF6217" w:rsidRDefault="00463B27" w:rsidP="00DF4AE5">
      <w:pPr>
        <w:jc w:val="center"/>
        <w:rPr>
          <w:b/>
          <w:bCs/>
          <w:sz w:val="24"/>
          <w:szCs w:val="24"/>
          <w:lang w:val="hr-HR"/>
        </w:rPr>
      </w:pPr>
      <w:r w:rsidRPr="00BF6217">
        <w:rPr>
          <w:b/>
          <w:bCs/>
          <w:sz w:val="24"/>
          <w:szCs w:val="24"/>
          <w:lang w:val="hr-HR"/>
        </w:rPr>
        <w:t>Članak 1.</w:t>
      </w:r>
    </w:p>
    <w:p w14:paraId="3BC7EC75" w14:textId="0096AFA9" w:rsidR="00820468" w:rsidRPr="00BF6217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 xml:space="preserve">Programom </w:t>
      </w:r>
      <w:r w:rsidR="006D486E" w:rsidRPr="00BF6217">
        <w:rPr>
          <w:sz w:val="24"/>
          <w:szCs w:val="24"/>
          <w:lang w:val="hr-HR"/>
        </w:rPr>
        <w:t>utroška sre</w:t>
      </w:r>
      <w:r w:rsidR="0042090B" w:rsidRPr="00BF6217">
        <w:rPr>
          <w:sz w:val="24"/>
          <w:szCs w:val="24"/>
          <w:lang w:val="hr-HR"/>
        </w:rPr>
        <w:t>dstava šumskog doprinosa za 202</w:t>
      </w:r>
      <w:r w:rsidR="00EC4290" w:rsidRPr="00BF6217">
        <w:rPr>
          <w:sz w:val="24"/>
          <w:szCs w:val="24"/>
          <w:lang w:val="hr-HR"/>
        </w:rPr>
        <w:t>5.</w:t>
      </w:r>
      <w:r w:rsidR="00D63B9B" w:rsidRPr="00BF6217">
        <w:rPr>
          <w:sz w:val="24"/>
          <w:szCs w:val="24"/>
          <w:lang w:val="hr-HR"/>
        </w:rPr>
        <w:t>. g</w:t>
      </w:r>
      <w:r w:rsidR="006D486E" w:rsidRPr="00BF6217">
        <w:rPr>
          <w:sz w:val="24"/>
          <w:szCs w:val="24"/>
          <w:lang w:val="hr-HR"/>
        </w:rPr>
        <w:t>odinu (u daljnjem tekstu: Program) utvrđuje se namjena trošenja sredstva ostvarenih kao prihod Priho</w:t>
      </w:r>
      <w:r w:rsidR="0042090B" w:rsidRPr="00BF6217">
        <w:rPr>
          <w:sz w:val="24"/>
          <w:szCs w:val="24"/>
          <w:lang w:val="hr-HR"/>
        </w:rPr>
        <w:t>d Proračuna Općine Vinica u 202</w:t>
      </w:r>
      <w:r w:rsidR="00EC4290" w:rsidRPr="00BF6217">
        <w:rPr>
          <w:sz w:val="24"/>
          <w:szCs w:val="24"/>
          <w:lang w:val="hr-HR"/>
        </w:rPr>
        <w:t>5</w:t>
      </w:r>
      <w:r w:rsidR="006D486E" w:rsidRPr="00BF6217">
        <w:rPr>
          <w:sz w:val="24"/>
          <w:szCs w:val="24"/>
          <w:lang w:val="hr-HR"/>
        </w:rPr>
        <w:t xml:space="preserve">. godini po osnovi šumskog doprinosa. </w:t>
      </w:r>
    </w:p>
    <w:p w14:paraId="20655A09" w14:textId="77777777" w:rsidR="00BF6217" w:rsidRDefault="00BF6217" w:rsidP="00BF6217">
      <w:pPr>
        <w:rPr>
          <w:sz w:val="24"/>
          <w:szCs w:val="24"/>
          <w:lang w:val="hr-HR"/>
        </w:rPr>
      </w:pPr>
    </w:p>
    <w:p w14:paraId="7FC70CF5" w14:textId="71CB5413" w:rsidR="00DF4AE5" w:rsidRPr="00BF6217" w:rsidRDefault="00DF4AE5" w:rsidP="00BF6217">
      <w:pPr>
        <w:jc w:val="center"/>
        <w:rPr>
          <w:b/>
          <w:bCs/>
          <w:sz w:val="24"/>
          <w:szCs w:val="24"/>
          <w:lang w:val="hr-HR"/>
        </w:rPr>
      </w:pPr>
      <w:r w:rsidRPr="00BF6217">
        <w:rPr>
          <w:b/>
          <w:bCs/>
          <w:sz w:val="24"/>
          <w:szCs w:val="24"/>
          <w:lang w:val="hr-HR"/>
        </w:rPr>
        <w:t>Članak 2.</w:t>
      </w:r>
    </w:p>
    <w:p w14:paraId="166A617D" w14:textId="7949001F" w:rsidR="00DF4AE5" w:rsidRPr="00BF6217" w:rsidRDefault="00DF4AE5" w:rsidP="00DF4AE5">
      <w:pPr>
        <w:ind w:firstLine="720"/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 xml:space="preserve">Šumski doprinos plaćaju pravne i fizičke osobe, osim malih </w:t>
      </w:r>
      <w:proofErr w:type="spellStart"/>
      <w:r w:rsidRPr="00BF6217">
        <w:rPr>
          <w:sz w:val="24"/>
          <w:szCs w:val="24"/>
          <w:lang w:val="hr-HR"/>
        </w:rPr>
        <w:t>šumoposjednika</w:t>
      </w:r>
      <w:proofErr w:type="spellEnd"/>
      <w:r w:rsidRPr="00BF6217">
        <w:rPr>
          <w:sz w:val="24"/>
          <w:szCs w:val="24"/>
          <w:lang w:val="hr-HR"/>
        </w:rPr>
        <w:t xml:space="preserve">, koje obavljaju prodaju proizvoda iskorištavanja šuma (drvni sortimenti) jedinicama lokalne samouprave u visini od 5 % od prodajne cijene proizvoda na panju. </w:t>
      </w:r>
    </w:p>
    <w:p w14:paraId="0A2AA406" w14:textId="77777777" w:rsidR="00995C83" w:rsidRPr="00BF6217" w:rsidRDefault="00995C83" w:rsidP="00DF4AE5">
      <w:pPr>
        <w:ind w:firstLine="720"/>
        <w:jc w:val="both"/>
        <w:rPr>
          <w:sz w:val="24"/>
          <w:szCs w:val="24"/>
          <w:lang w:val="hr-HR"/>
        </w:rPr>
      </w:pPr>
    </w:p>
    <w:p w14:paraId="20E322B8" w14:textId="6B3BD752" w:rsidR="00DF4AE5" w:rsidRPr="00BF6217" w:rsidRDefault="00DF4AE5" w:rsidP="00BF6217">
      <w:pPr>
        <w:jc w:val="center"/>
        <w:rPr>
          <w:b/>
          <w:bCs/>
          <w:sz w:val="24"/>
          <w:szCs w:val="24"/>
          <w:lang w:val="hr-HR"/>
        </w:rPr>
      </w:pPr>
      <w:r w:rsidRPr="00BF6217">
        <w:rPr>
          <w:b/>
          <w:bCs/>
          <w:sz w:val="24"/>
          <w:szCs w:val="24"/>
          <w:lang w:val="hr-HR"/>
        </w:rPr>
        <w:t>Članak 3.</w:t>
      </w:r>
    </w:p>
    <w:p w14:paraId="551809BE" w14:textId="2FDD8664" w:rsidR="00DF4AE5" w:rsidRPr="00BF6217" w:rsidRDefault="00DF4AE5" w:rsidP="00DF4AE5">
      <w:pPr>
        <w:ind w:firstLine="720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>Pr</w:t>
      </w:r>
      <w:r w:rsidR="0042090B" w:rsidRPr="00BF6217">
        <w:rPr>
          <w:sz w:val="24"/>
          <w:szCs w:val="24"/>
          <w:lang w:val="hr-HR"/>
        </w:rPr>
        <w:t>ihod od šumskog doprinosa u 202</w:t>
      </w:r>
      <w:r w:rsidR="00EC4290" w:rsidRPr="00BF6217">
        <w:rPr>
          <w:sz w:val="24"/>
          <w:szCs w:val="24"/>
          <w:lang w:val="hr-HR"/>
        </w:rPr>
        <w:t>5</w:t>
      </w:r>
      <w:r w:rsidRPr="00BF6217">
        <w:rPr>
          <w:sz w:val="24"/>
          <w:szCs w:val="24"/>
          <w:lang w:val="hr-HR"/>
        </w:rPr>
        <w:t xml:space="preserve">. </w:t>
      </w:r>
      <w:r w:rsidR="00995C83" w:rsidRPr="00BF6217">
        <w:rPr>
          <w:sz w:val="24"/>
          <w:szCs w:val="24"/>
          <w:lang w:val="hr-HR"/>
        </w:rPr>
        <w:t>g</w:t>
      </w:r>
      <w:r w:rsidRPr="00BF6217">
        <w:rPr>
          <w:sz w:val="24"/>
          <w:szCs w:val="24"/>
          <w:lang w:val="hr-HR"/>
        </w:rPr>
        <w:t xml:space="preserve">odini </w:t>
      </w:r>
      <w:r w:rsidR="0008233C" w:rsidRPr="00BF6217">
        <w:rPr>
          <w:sz w:val="24"/>
          <w:szCs w:val="24"/>
          <w:lang w:val="hr-HR"/>
        </w:rPr>
        <w:t xml:space="preserve">planiran je u iznosu od </w:t>
      </w:r>
      <w:r w:rsidR="00EC4290" w:rsidRPr="00BF6217">
        <w:rPr>
          <w:sz w:val="24"/>
          <w:szCs w:val="24"/>
          <w:lang w:val="hr-HR"/>
        </w:rPr>
        <w:t>10</w:t>
      </w:r>
      <w:r w:rsidR="00D73789" w:rsidRPr="00BF6217">
        <w:rPr>
          <w:sz w:val="24"/>
          <w:szCs w:val="24"/>
          <w:lang w:val="hr-HR"/>
        </w:rPr>
        <w:t>.000,00</w:t>
      </w:r>
      <w:r w:rsidR="00A55630" w:rsidRPr="00BF6217">
        <w:rPr>
          <w:sz w:val="24"/>
          <w:szCs w:val="24"/>
          <w:lang w:val="hr-HR"/>
        </w:rPr>
        <w:t xml:space="preserve"> EUR-a</w:t>
      </w:r>
      <w:r w:rsidRPr="00BF6217">
        <w:rPr>
          <w:sz w:val="24"/>
          <w:szCs w:val="24"/>
          <w:lang w:val="hr-HR"/>
        </w:rPr>
        <w:t>.</w:t>
      </w:r>
    </w:p>
    <w:p w14:paraId="163AA248" w14:textId="54BC3C6C" w:rsidR="00DF4AE5" w:rsidRPr="00BF6217" w:rsidRDefault="00DF4AE5" w:rsidP="00BF6217">
      <w:pPr>
        <w:ind w:firstLine="720"/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 xml:space="preserve">U skladu s odredbama Zakona o šumama, sredstva od šumskog doprinosa utrošiti će se na održavanje </w:t>
      </w:r>
      <w:r w:rsidR="00995C83" w:rsidRPr="00BF6217">
        <w:rPr>
          <w:sz w:val="24"/>
          <w:szCs w:val="24"/>
          <w:lang w:val="hr-HR"/>
        </w:rPr>
        <w:t xml:space="preserve">komunalne infrastrukture prema Programu održavanja </w:t>
      </w:r>
      <w:r w:rsidR="00D63B9B" w:rsidRPr="00BF6217">
        <w:rPr>
          <w:sz w:val="24"/>
          <w:szCs w:val="24"/>
          <w:lang w:val="hr-HR"/>
        </w:rPr>
        <w:t>komunalne infrastruktu</w:t>
      </w:r>
      <w:r w:rsidR="00100964" w:rsidRPr="00BF6217">
        <w:rPr>
          <w:sz w:val="24"/>
          <w:szCs w:val="24"/>
          <w:lang w:val="hr-HR"/>
        </w:rPr>
        <w:t>re u 202</w:t>
      </w:r>
      <w:r w:rsidR="00EC4290" w:rsidRPr="00BF6217">
        <w:rPr>
          <w:sz w:val="24"/>
          <w:szCs w:val="24"/>
          <w:lang w:val="hr-HR"/>
        </w:rPr>
        <w:t>5</w:t>
      </w:r>
      <w:r w:rsidR="00995C83" w:rsidRPr="00BF6217">
        <w:rPr>
          <w:sz w:val="24"/>
          <w:szCs w:val="24"/>
          <w:lang w:val="hr-HR"/>
        </w:rPr>
        <w:t>. godini– održavanje nerazvrstanih cesta.</w:t>
      </w:r>
    </w:p>
    <w:p w14:paraId="627058FB" w14:textId="77777777" w:rsidR="00DF4AE5" w:rsidRPr="00BF6217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0B127133" w14:textId="77777777" w:rsidR="00D506E5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BF6217">
        <w:rPr>
          <w:b/>
          <w:bCs/>
          <w:sz w:val="24"/>
          <w:szCs w:val="24"/>
          <w:lang w:val="hr-HR"/>
        </w:rPr>
        <w:t>Članak 4.</w:t>
      </w:r>
    </w:p>
    <w:p w14:paraId="4AA0424E" w14:textId="6A8FE002" w:rsidR="00BF6217" w:rsidRPr="00BF6217" w:rsidRDefault="00BF6217" w:rsidP="00BF6217">
      <w:pPr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 xml:space="preserve">Ovaj Program stupa na snagu osmog dana od dana objave u </w:t>
      </w:r>
      <w:r>
        <w:rPr>
          <w:sz w:val="24"/>
          <w:szCs w:val="24"/>
          <w:lang w:val="hr-HR"/>
        </w:rPr>
        <w:t>„</w:t>
      </w:r>
      <w:r w:rsidRPr="00BF6217">
        <w:rPr>
          <w:sz w:val="24"/>
          <w:szCs w:val="24"/>
          <w:lang w:val="hr-HR"/>
        </w:rPr>
        <w:t>Službenom vjesniku Varaždinske županije</w:t>
      </w:r>
      <w:r>
        <w:rPr>
          <w:sz w:val="24"/>
          <w:szCs w:val="24"/>
          <w:lang w:val="hr-HR"/>
        </w:rPr>
        <w:t>“</w:t>
      </w:r>
      <w:r w:rsidRPr="00BF6217">
        <w:rPr>
          <w:sz w:val="24"/>
          <w:szCs w:val="24"/>
          <w:lang w:val="hr-HR"/>
        </w:rPr>
        <w:t>, a primjenjuje se od 01.01.2025. godine.</w:t>
      </w:r>
    </w:p>
    <w:p w14:paraId="011C7FC2" w14:textId="77777777" w:rsidR="00BF6217" w:rsidRPr="00BF6217" w:rsidRDefault="00BF6217" w:rsidP="00BF6217">
      <w:pPr>
        <w:jc w:val="both"/>
        <w:rPr>
          <w:sz w:val="24"/>
          <w:szCs w:val="24"/>
          <w:lang w:val="hr-HR"/>
        </w:rPr>
      </w:pPr>
    </w:p>
    <w:p w14:paraId="3D5DEBA6" w14:textId="77777777" w:rsidR="00BF6217" w:rsidRPr="00BF6217" w:rsidRDefault="00BF6217" w:rsidP="00BF6217">
      <w:pPr>
        <w:jc w:val="both"/>
        <w:rPr>
          <w:sz w:val="24"/>
          <w:szCs w:val="24"/>
          <w:lang w:val="hr-HR"/>
        </w:rPr>
      </w:pPr>
    </w:p>
    <w:p w14:paraId="572625A8" w14:textId="77777777" w:rsidR="00BF6217" w:rsidRPr="00BF6217" w:rsidRDefault="00BF6217" w:rsidP="00BF6217">
      <w:pPr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  <w:t>PREDSJEDNIK</w:t>
      </w:r>
    </w:p>
    <w:p w14:paraId="6D7F87FA" w14:textId="77777777" w:rsidR="00BF6217" w:rsidRPr="00BF6217" w:rsidRDefault="00BF6217" w:rsidP="00BF6217">
      <w:pPr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  <w:t>Općinskog vijeća Općine Vinica</w:t>
      </w:r>
    </w:p>
    <w:p w14:paraId="796EDCB8" w14:textId="50907BE1" w:rsidR="00BF6217" w:rsidRPr="00BF6217" w:rsidRDefault="00BF6217" w:rsidP="00BF6217">
      <w:pPr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  <w:t>Predrag Štromar</w:t>
      </w:r>
    </w:p>
    <w:sectPr w:rsidR="00BF6217" w:rsidRPr="00BF6217" w:rsidSect="001976A1">
      <w:headerReference w:type="default" r:id="rId9"/>
      <w:footerReference w:type="default" r:id="rId10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1F43" w14:textId="77777777" w:rsidR="000B53CB" w:rsidRDefault="000B53CB" w:rsidP="00AE5741">
      <w:r>
        <w:separator/>
      </w:r>
    </w:p>
  </w:endnote>
  <w:endnote w:type="continuationSeparator" w:id="0">
    <w:p w14:paraId="61E84A1A" w14:textId="77777777" w:rsidR="000B53CB" w:rsidRDefault="000B53CB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1690557"/>
      <w:docPartObj>
        <w:docPartGallery w:val="Page Numbers (Bottom of Page)"/>
        <w:docPartUnique/>
      </w:docPartObj>
    </w:sdtPr>
    <w:sdtEndPr/>
    <w:sdtContent>
      <w:p w14:paraId="51AAAE48" w14:textId="426F4AA4" w:rsidR="00BF6217" w:rsidRDefault="00BF621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BF3A3C5" w14:textId="77777777" w:rsidR="00BF6217" w:rsidRDefault="00BF62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9B7B" w14:textId="77777777" w:rsidR="000B53CB" w:rsidRDefault="000B53CB" w:rsidP="00AE5741">
      <w:r>
        <w:separator/>
      </w:r>
    </w:p>
  </w:footnote>
  <w:footnote w:type="continuationSeparator" w:id="0">
    <w:p w14:paraId="760D141E" w14:textId="77777777" w:rsidR="000B53CB" w:rsidRDefault="000B53CB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13BE" w14:textId="6892C5E9" w:rsidR="00347DFD" w:rsidRDefault="00347D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3573">
    <w:abstractNumId w:val="0"/>
  </w:num>
  <w:num w:numId="2" w16cid:durableId="524053514">
    <w:abstractNumId w:val="3"/>
  </w:num>
  <w:num w:numId="3" w16cid:durableId="600991944">
    <w:abstractNumId w:val="2"/>
  </w:num>
  <w:num w:numId="4" w16cid:durableId="39035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8233C"/>
    <w:rsid w:val="000A4108"/>
    <w:rsid w:val="000B53CB"/>
    <w:rsid w:val="000D4264"/>
    <w:rsid w:val="000F4767"/>
    <w:rsid w:val="00100964"/>
    <w:rsid w:val="00112928"/>
    <w:rsid w:val="001139C5"/>
    <w:rsid w:val="0012164A"/>
    <w:rsid w:val="00125F02"/>
    <w:rsid w:val="00137483"/>
    <w:rsid w:val="001507C4"/>
    <w:rsid w:val="00171172"/>
    <w:rsid w:val="00186ACC"/>
    <w:rsid w:val="00191604"/>
    <w:rsid w:val="001964CD"/>
    <w:rsid w:val="001976A1"/>
    <w:rsid w:val="001D01B7"/>
    <w:rsid w:val="001F30A6"/>
    <w:rsid w:val="001F35D5"/>
    <w:rsid w:val="002417B1"/>
    <w:rsid w:val="0027129D"/>
    <w:rsid w:val="00276146"/>
    <w:rsid w:val="00286F7E"/>
    <w:rsid w:val="002F3E11"/>
    <w:rsid w:val="003209AD"/>
    <w:rsid w:val="00347DFD"/>
    <w:rsid w:val="00353C19"/>
    <w:rsid w:val="00354FA2"/>
    <w:rsid w:val="0035508F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090B"/>
    <w:rsid w:val="004276B7"/>
    <w:rsid w:val="00451C65"/>
    <w:rsid w:val="00453B01"/>
    <w:rsid w:val="00463B27"/>
    <w:rsid w:val="004647C8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5E36"/>
    <w:rsid w:val="00787231"/>
    <w:rsid w:val="00787F92"/>
    <w:rsid w:val="007A5CD0"/>
    <w:rsid w:val="007B5F73"/>
    <w:rsid w:val="007E255E"/>
    <w:rsid w:val="00820468"/>
    <w:rsid w:val="00865EDC"/>
    <w:rsid w:val="00870754"/>
    <w:rsid w:val="008B224E"/>
    <w:rsid w:val="008C1CB6"/>
    <w:rsid w:val="008D1928"/>
    <w:rsid w:val="008F6A20"/>
    <w:rsid w:val="00902BB9"/>
    <w:rsid w:val="00907DEE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55630"/>
    <w:rsid w:val="00A71368"/>
    <w:rsid w:val="00A858E7"/>
    <w:rsid w:val="00AA2633"/>
    <w:rsid w:val="00AA6113"/>
    <w:rsid w:val="00AB54B8"/>
    <w:rsid w:val="00AD7013"/>
    <w:rsid w:val="00AE5741"/>
    <w:rsid w:val="00AF4040"/>
    <w:rsid w:val="00B25EA5"/>
    <w:rsid w:val="00B95345"/>
    <w:rsid w:val="00BA08B9"/>
    <w:rsid w:val="00BD54FF"/>
    <w:rsid w:val="00BF6217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47A68"/>
    <w:rsid w:val="00D506E5"/>
    <w:rsid w:val="00D50955"/>
    <w:rsid w:val="00D62D1F"/>
    <w:rsid w:val="00D639D8"/>
    <w:rsid w:val="00D63B9B"/>
    <w:rsid w:val="00D73789"/>
    <w:rsid w:val="00DB6915"/>
    <w:rsid w:val="00DE4F6A"/>
    <w:rsid w:val="00DF4AE5"/>
    <w:rsid w:val="00E1412E"/>
    <w:rsid w:val="00E2438C"/>
    <w:rsid w:val="00E3275C"/>
    <w:rsid w:val="00E6642D"/>
    <w:rsid w:val="00E76CCE"/>
    <w:rsid w:val="00E83990"/>
    <w:rsid w:val="00E95148"/>
    <w:rsid w:val="00EC4290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2BE3"/>
    <w:rsid w:val="00FE235E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B228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929F2-B89B-4D6F-B4F1-B8985DCD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3</cp:revision>
  <cp:lastPrinted>2024-12-11T07:25:00Z</cp:lastPrinted>
  <dcterms:created xsi:type="dcterms:W3CDTF">2024-12-05T10:38:00Z</dcterms:created>
  <dcterms:modified xsi:type="dcterms:W3CDTF">2024-12-11T07:25:00Z</dcterms:modified>
  <dc:language>hr-HR</dc:language>
</cp:coreProperties>
</file>