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0BBB" w14:textId="77777777" w:rsidR="007A174A" w:rsidRPr="00DD4DBA" w:rsidRDefault="007A174A" w:rsidP="00D07756">
      <w:pPr>
        <w:rPr>
          <w:b/>
          <w:iCs/>
          <w:sz w:val="24"/>
          <w:szCs w:val="24"/>
          <w:lang w:val="hr-HR"/>
        </w:rPr>
      </w:pPr>
      <w:r w:rsidRPr="00DD4DBA">
        <w:rPr>
          <w:iCs/>
          <w:sz w:val="24"/>
          <w:szCs w:val="24"/>
          <w:lang w:val="hr-HR"/>
        </w:rPr>
        <w:t xml:space="preserve">                 </w:t>
      </w:r>
      <w:r w:rsidR="002E21CF" w:rsidRPr="00DD4DBA">
        <w:rPr>
          <w:iCs/>
          <w:noProof/>
          <w:sz w:val="24"/>
          <w:szCs w:val="24"/>
          <w:lang w:val="hr-HR"/>
        </w:rPr>
        <w:drawing>
          <wp:inline distT="0" distB="0" distL="0" distR="0" wp14:anchorId="7A588B41" wp14:editId="727EB5B2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EEA89" w14:textId="77777777" w:rsidR="007A174A" w:rsidRPr="00D07756" w:rsidRDefault="007A174A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   REPUBLIKA HRVATSKA</w:t>
      </w:r>
    </w:p>
    <w:p w14:paraId="7B186F4B" w14:textId="77777777" w:rsidR="007A174A" w:rsidRPr="00D07756" w:rsidRDefault="007A174A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 VARAŽDINSKA ŽUPANIJA</w:t>
      </w:r>
    </w:p>
    <w:p w14:paraId="7372952B" w14:textId="77777777" w:rsidR="007A174A" w:rsidRPr="00D07756" w:rsidRDefault="007A174A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         OPĆINA VINICA</w:t>
      </w:r>
    </w:p>
    <w:p w14:paraId="0DD17574" w14:textId="77777777" w:rsidR="007A174A" w:rsidRPr="00D07756" w:rsidRDefault="007A174A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          </w:t>
      </w:r>
      <w:r w:rsidR="007C7DBA" w:rsidRPr="00D07756">
        <w:rPr>
          <w:sz w:val="24"/>
          <w:szCs w:val="24"/>
          <w:lang w:val="hr-HR"/>
        </w:rPr>
        <w:t>Općinski načelnik</w:t>
      </w:r>
    </w:p>
    <w:p w14:paraId="3793AD18" w14:textId="0099ADE3" w:rsidR="007A174A" w:rsidRPr="00D07756" w:rsidRDefault="000A4C13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>KLASA</w:t>
      </w:r>
      <w:r w:rsidR="004078DF" w:rsidRPr="00D07756">
        <w:rPr>
          <w:sz w:val="24"/>
          <w:szCs w:val="24"/>
          <w:lang w:val="hr-HR"/>
        </w:rPr>
        <w:t xml:space="preserve">: </w:t>
      </w:r>
      <w:r w:rsidR="00DD4DBA">
        <w:rPr>
          <w:sz w:val="24"/>
          <w:szCs w:val="24"/>
          <w:lang w:val="hr-HR"/>
        </w:rPr>
        <w:t>024-04/24-02/10</w:t>
      </w:r>
    </w:p>
    <w:p w14:paraId="37645646" w14:textId="5AED98F5" w:rsidR="007A174A" w:rsidRPr="00D07756" w:rsidRDefault="000A4C13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>URBROJ</w:t>
      </w:r>
      <w:r w:rsidR="004078DF" w:rsidRPr="00D07756">
        <w:rPr>
          <w:sz w:val="24"/>
          <w:szCs w:val="24"/>
          <w:lang w:val="hr-HR"/>
        </w:rPr>
        <w:t xml:space="preserve">: </w:t>
      </w:r>
      <w:r w:rsidR="00DD4DBA">
        <w:rPr>
          <w:sz w:val="24"/>
          <w:szCs w:val="24"/>
          <w:lang w:val="hr-HR"/>
        </w:rPr>
        <w:t>2186-11-24-1</w:t>
      </w:r>
    </w:p>
    <w:p w14:paraId="1F4E8C21" w14:textId="24B8E263" w:rsidR="00A109E0" w:rsidRPr="00D07756" w:rsidRDefault="007C0F1F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Vinica, </w:t>
      </w:r>
      <w:r w:rsidR="000205A8">
        <w:rPr>
          <w:sz w:val="24"/>
          <w:szCs w:val="24"/>
          <w:lang w:val="hr-HR"/>
        </w:rPr>
        <w:t>23.</w:t>
      </w:r>
      <w:r w:rsidRPr="00D07756">
        <w:rPr>
          <w:sz w:val="24"/>
          <w:szCs w:val="24"/>
          <w:lang w:val="hr-HR"/>
        </w:rPr>
        <w:t xml:space="preserve"> </w:t>
      </w:r>
      <w:r w:rsidR="007C7DBA" w:rsidRPr="00D07756">
        <w:rPr>
          <w:sz w:val="24"/>
          <w:szCs w:val="24"/>
          <w:lang w:val="hr-HR"/>
        </w:rPr>
        <w:t>svibnja</w:t>
      </w:r>
      <w:r w:rsidR="00AF067D" w:rsidRPr="00D07756">
        <w:rPr>
          <w:sz w:val="24"/>
          <w:szCs w:val="24"/>
          <w:lang w:val="hr-HR"/>
        </w:rPr>
        <w:t xml:space="preserve"> </w:t>
      </w:r>
      <w:r w:rsidR="00264E80" w:rsidRPr="00D07756">
        <w:rPr>
          <w:sz w:val="24"/>
          <w:szCs w:val="24"/>
          <w:lang w:val="hr-HR"/>
        </w:rPr>
        <w:t>20</w:t>
      </w:r>
      <w:r w:rsidR="00C355BB" w:rsidRPr="00D07756">
        <w:rPr>
          <w:sz w:val="24"/>
          <w:szCs w:val="24"/>
          <w:lang w:val="hr-HR"/>
        </w:rPr>
        <w:t>2</w:t>
      </w:r>
      <w:r w:rsidR="007C7DBA" w:rsidRPr="00D07756">
        <w:rPr>
          <w:sz w:val="24"/>
          <w:szCs w:val="24"/>
          <w:lang w:val="hr-HR"/>
        </w:rPr>
        <w:t>4</w:t>
      </w:r>
      <w:r w:rsidR="007A174A" w:rsidRPr="00D07756">
        <w:rPr>
          <w:sz w:val="24"/>
          <w:szCs w:val="24"/>
          <w:lang w:val="hr-HR"/>
        </w:rPr>
        <w:t>.</w:t>
      </w:r>
      <w:r w:rsidR="000205A8">
        <w:rPr>
          <w:sz w:val="24"/>
          <w:szCs w:val="24"/>
          <w:lang w:val="hr-HR"/>
        </w:rPr>
        <w:t xml:space="preserve"> godine</w:t>
      </w:r>
    </w:p>
    <w:p w14:paraId="08D4D537" w14:textId="77777777" w:rsidR="008E6E52" w:rsidRPr="00D07756" w:rsidRDefault="008E6E52" w:rsidP="00D07756">
      <w:pPr>
        <w:jc w:val="both"/>
        <w:rPr>
          <w:sz w:val="24"/>
          <w:szCs w:val="24"/>
          <w:lang w:val="hr-HR"/>
        </w:rPr>
      </w:pPr>
    </w:p>
    <w:p w14:paraId="68044C03" w14:textId="209B99F0" w:rsidR="007A174A" w:rsidRPr="00D07756" w:rsidRDefault="00DD4DBA" w:rsidP="00D07756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>Izvješće o izvršenju</w:t>
      </w:r>
      <w:r w:rsidR="007274E2" w:rsidRPr="00D07756">
        <w:rPr>
          <w:b/>
          <w:sz w:val="24"/>
          <w:szCs w:val="24"/>
          <w:lang w:val="hr-HR"/>
        </w:rPr>
        <w:t xml:space="preserve"> </w:t>
      </w:r>
    </w:p>
    <w:p w14:paraId="74BD1923" w14:textId="476B17D9" w:rsidR="007A174A" w:rsidRPr="00D07756" w:rsidRDefault="00792CC5" w:rsidP="00C41CC8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 xml:space="preserve">Programa </w:t>
      </w:r>
      <w:r w:rsidR="007A174A" w:rsidRPr="00D07756">
        <w:rPr>
          <w:b/>
          <w:sz w:val="24"/>
          <w:szCs w:val="24"/>
          <w:lang w:val="hr-HR"/>
        </w:rPr>
        <w:t>javnih po</w:t>
      </w:r>
      <w:r w:rsidR="00770803" w:rsidRPr="00D07756">
        <w:rPr>
          <w:b/>
          <w:sz w:val="24"/>
          <w:szCs w:val="24"/>
          <w:lang w:val="hr-HR"/>
        </w:rPr>
        <w:t xml:space="preserve">treba </w:t>
      </w:r>
      <w:r w:rsidR="007A174A" w:rsidRPr="00D07756">
        <w:rPr>
          <w:b/>
          <w:sz w:val="24"/>
          <w:szCs w:val="24"/>
          <w:lang w:val="hr-HR"/>
        </w:rPr>
        <w:t>Općine Vinica</w:t>
      </w:r>
      <w:r w:rsidR="00C41CC8">
        <w:rPr>
          <w:b/>
          <w:sz w:val="24"/>
          <w:szCs w:val="24"/>
          <w:lang w:val="hr-HR"/>
        </w:rPr>
        <w:t xml:space="preserve"> </w:t>
      </w:r>
      <w:r w:rsidR="00170982" w:rsidRPr="00D07756">
        <w:rPr>
          <w:b/>
          <w:sz w:val="24"/>
          <w:szCs w:val="24"/>
          <w:lang w:val="hr-HR"/>
        </w:rPr>
        <w:t>u</w:t>
      </w:r>
      <w:r w:rsidR="004078DF" w:rsidRPr="00D07756">
        <w:rPr>
          <w:b/>
          <w:sz w:val="24"/>
          <w:szCs w:val="24"/>
          <w:lang w:val="hr-HR"/>
        </w:rPr>
        <w:t xml:space="preserve"> 20</w:t>
      </w:r>
      <w:r w:rsidR="0012033E" w:rsidRPr="00D07756">
        <w:rPr>
          <w:b/>
          <w:sz w:val="24"/>
          <w:szCs w:val="24"/>
          <w:lang w:val="hr-HR"/>
        </w:rPr>
        <w:t>23</w:t>
      </w:r>
      <w:r w:rsidR="00A109E0" w:rsidRPr="00D07756">
        <w:rPr>
          <w:b/>
          <w:sz w:val="24"/>
          <w:szCs w:val="24"/>
          <w:lang w:val="hr-HR"/>
        </w:rPr>
        <w:t>. godini</w:t>
      </w:r>
    </w:p>
    <w:p w14:paraId="157A4E73" w14:textId="77777777" w:rsidR="007C0F1F" w:rsidRDefault="007C0F1F" w:rsidP="00D07756">
      <w:pPr>
        <w:jc w:val="center"/>
        <w:rPr>
          <w:b/>
          <w:sz w:val="24"/>
          <w:szCs w:val="24"/>
          <w:lang w:val="hr-HR"/>
        </w:rPr>
      </w:pPr>
    </w:p>
    <w:p w14:paraId="1DC3EF74" w14:textId="77777777" w:rsidR="00D07756" w:rsidRPr="00D07756" w:rsidRDefault="00D07756" w:rsidP="00D07756">
      <w:pPr>
        <w:jc w:val="center"/>
        <w:rPr>
          <w:b/>
          <w:sz w:val="24"/>
          <w:szCs w:val="24"/>
          <w:lang w:val="hr-HR"/>
        </w:rPr>
      </w:pPr>
    </w:p>
    <w:p w14:paraId="102059A3" w14:textId="2939A6B2" w:rsidR="007A174A" w:rsidRPr="00D07756" w:rsidRDefault="00D07756" w:rsidP="00D07756">
      <w:pPr>
        <w:pStyle w:val="Tijeloteksta2"/>
        <w:jc w:val="center"/>
        <w:rPr>
          <w:b/>
          <w:szCs w:val="24"/>
        </w:rPr>
      </w:pPr>
      <w:r w:rsidRPr="00D07756">
        <w:rPr>
          <w:b/>
          <w:szCs w:val="24"/>
        </w:rPr>
        <w:t>Članak 1.</w:t>
      </w:r>
    </w:p>
    <w:p w14:paraId="6D9B6C2B" w14:textId="5C3998CD" w:rsidR="00484B65" w:rsidRPr="00C41CC8" w:rsidRDefault="007A174A" w:rsidP="00C41CC8">
      <w:pPr>
        <w:pStyle w:val="Tijeloteksta2"/>
        <w:jc w:val="both"/>
        <w:rPr>
          <w:szCs w:val="24"/>
        </w:rPr>
      </w:pPr>
      <w:r w:rsidRPr="00D07756">
        <w:rPr>
          <w:szCs w:val="24"/>
        </w:rPr>
        <w:t xml:space="preserve">     </w:t>
      </w:r>
      <w:r w:rsidR="007C7DBA" w:rsidRPr="00D07756">
        <w:rPr>
          <w:szCs w:val="24"/>
        </w:rPr>
        <w:t xml:space="preserve">Sredstva za realizaciju </w:t>
      </w:r>
      <w:r w:rsidR="00980297" w:rsidRPr="00D07756">
        <w:rPr>
          <w:szCs w:val="24"/>
        </w:rPr>
        <w:t>Program</w:t>
      </w:r>
      <w:r w:rsidR="007C7DBA" w:rsidRPr="00D07756">
        <w:rPr>
          <w:szCs w:val="24"/>
        </w:rPr>
        <w:t>a</w:t>
      </w:r>
      <w:r w:rsidR="00980297" w:rsidRPr="00D07756">
        <w:rPr>
          <w:szCs w:val="24"/>
        </w:rPr>
        <w:t xml:space="preserve"> javnih potreba </w:t>
      </w:r>
      <w:r w:rsidR="007C7DBA" w:rsidRPr="00D07756">
        <w:rPr>
          <w:szCs w:val="24"/>
        </w:rPr>
        <w:t xml:space="preserve">Općine Vinica </w:t>
      </w:r>
      <w:r w:rsidR="00980297" w:rsidRPr="00D07756">
        <w:rPr>
          <w:szCs w:val="24"/>
        </w:rPr>
        <w:t>u 202</w:t>
      </w:r>
      <w:r w:rsidR="0012033E" w:rsidRPr="00D07756">
        <w:rPr>
          <w:szCs w:val="24"/>
        </w:rPr>
        <w:t>3</w:t>
      </w:r>
      <w:r w:rsidR="00980297" w:rsidRPr="00D07756">
        <w:rPr>
          <w:szCs w:val="24"/>
        </w:rPr>
        <w:t xml:space="preserve">. godini </w:t>
      </w:r>
      <w:r w:rsidR="007C7DBA" w:rsidRPr="00D07756">
        <w:rPr>
          <w:szCs w:val="24"/>
        </w:rPr>
        <w:t>planirana su u Proračunu Općine</w:t>
      </w:r>
      <w:r w:rsidR="00F00E12" w:rsidRPr="00D07756">
        <w:rPr>
          <w:szCs w:val="24"/>
        </w:rPr>
        <w:t xml:space="preserve"> Vinica za 2023. u iznosu od 602.901,00 €</w:t>
      </w:r>
      <w:r w:rsidR="007C7DBA" w:rsidRPr="00D07756">
        <w:rPr>
          <w:szCs w:val="24"/>
        </w:rPr>
        <w:t xml:space="preserve">, a u razdoblju od 01.01. – 31.12.2023. godine </w:t>
      </w:r>
      <w:r w:rsidR="00F00E12" w:rsidRPr="00D07756">
        <w:rPr>
          <w:szCs w:val="24"/>
        </w:rPr>
        <w:t>izvršena u ukupnom iznosu od 542.988,60 €</w:t>
      </w:r>
      <w:r w:rsidR="004630A1" w:rsidRPr="00D07756">
        <w:rPr>
          <w:szCs w:val="24"/>
        </w:rPr>
        <w:t xml:space="preserve">, </w:t>
      </w:r>
      <w:r w:rsidR="00980297" w:rsidRPr="00D07756">
        <w:rPr>
          <w:szCs w:val="24"/>
        </w:rPr>
        <w:t xml:space="preserve"> </w:t>
      </w:r>
      <w:r w:rsidR="004630A1" w:rsidRPr="00D07756">
        <w:rPr>
          <w:szCs w:val="24"/>
        </w:rPr>
        <w:t>raspoređeno po kategorijama:</w:t>
      </w:r>
    </w:p>
    <w:p w14:paraId="7E919505" w14:textId="77777777" w:rsidR="007A174A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KULTURE</w:t>
      </w:r>
    </w:p>
    <w:p w14:paraId="320ED422" w14:textId="77777777" w:rsidR="007A174A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 xml:space="preserve">Javne potrebe u području PREDŠKOLSKOG ODGOJA </w:t>
      </w:r>
    </w:p>
    <w:p w14:paraId="7DECE4CE" w14:textId="77777777" w:rsidR="007A174A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OSNOVNOG OBRAZOVANJA</w:t>
      </w:r>
    </w:p>
    <w:p w14:paraId="0412A57B" w14:textId="77777777" w:rsidR="007A174A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SREDNJOŠKOLSKOG OBRAZOVANJA</w:t>
      </w:r>
    </w:p>
    <w:p w14:paraId="5A630FDC" w14:textId="77777777" w:rsidR="00740568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 xml:space="preserve">Javne potrebe u </w:t>
      </w:r>
      <w:r w:rsidR="00740568" w:rsidRPr="00D07756">
        <w:rPr>
          <w:i/>
          <w:szCs w:val="24"/>
        </w:rPr>
        <w:t xml:space="preserve">području </w:t>
      </w:r>
      <w:r w:rsidRPr="00D07756">
        <w:rPr>
          <w:i/>
          <w:szCs w:val="24"/>
        </w:rPr>
        <w:t>VISOKOŠKOLSKOG OBRAZOVANJA</w:t>
      </w:r>
    </w:p>
    <w:p w14:paraId="25646342" w14:textId="77777777" w:rsidR="00740568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ŠPORTA</w:t>
      </w:r>
    </w:p>
    <w:p w14:paraId="1740A9E1" w14:textId="77777777" w:rsidR="00740568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SOCIJALNE SKRBI</w:t>
      </w:r>
    </w:p>
    <w:p w14:paraId="26C1DA7B" w14:textId="77777777" w:rsidR="00497A30" w:rsidRPr="00D07756" w:rsidRDefault="00497A30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za MLADE OBITELJI</w:t>
      </w:r>
    </w:p>
    <w:p w14:paraId="75E76DEF" w14:textId="77777777" w:rsidR="007A174A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VATROGASTVA</w:t>
      </w:r>
    </w:p>
    <w:p w14:paraId="4A714E14" w14:textId="77777777" w:rsidR="007A174A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UDRUGA</w:t>
      </w:r>
    </w:p>
    <w:p w14:paraId="77CD309A" w14:textId="77777777" w:rsidR="00DA6448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CIVILNE ZAŠTITE</w:t>
      </w:r>
    </w:p>
    <w:p w14:paraId="15CE6DE6" w14:textId="77777777" w:rsidR="00DA6448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CRVENOG KRIŽA I HRVATSKE GORSKE SLUŽBE SPAŠAVANJA</w:t>
      </w:r>
    </w:p>
    <w:p w14:paraId="2B5ABE0A" w14:textId="77777777" w:rsidR="007405BA" w:rsidRPr="00D07756" w:rsidRDefault="007405BA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 xml:space="preserve">Javne potrebe u području ZAŠTITE ZDRAVLJA LJUDI, ŽIVOTINJA I OKOLIŠA </w:t>
      </w:r>
    </w:p>
    <w:p w14:paraId="533942EC" w14:textId="77777777" w:rsidR="007A174A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</w:t>
      </w:r>
      <w:r w:rsidR="007A174A" w:rsidRPr="00D07756">
        <w:rPr>
          <w:i/>
          <w:szCs w:val="24"/>
        </w:rPr>
        <w:t xml:space="preserve">ne potrebe u području </w:t>
      </w:r>
      <w:r w:rsidRPr="00D07756">
        <w:rPr>
          <w:i/>
          <w:szCs w:val="24"/>
        </w:rPr>
        <w:t>VJERSKIH ZAJEDNICA</w:t>
      </w:r>
    </w:p>
    <w:p w14:paraId="56C947E7" w14:textId="77777777" w:rsidR="006470D6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 xml:space="preserve">Javne potrebe u području POLJOPRIVREDE </w:t>
      </w:r>
    </w:p>
    <w:p w14:paraId="02D83F8A" w14:textId="77777777" w:rsidR="006470D6" w:rsidRPr="00D07756" w:rsidRDefault="007C0F1F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>Javne potrebe u području PODUZETNIŠTVA</w:t>
      </w:r>
    </w:p>
    <w:p w14:paraId="3D0A43B6" w14:textId="77777777" w:rsidR="007405BA" w:rsidRPr="00D07756" w:rsidRDefault="007405BA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 xml:space="preserve">Javne potrebe u području INFORMIRANJA </w:t>
      </w:r>
    </w:p>
    <w:p w14:paraId="4DD467E6" w14:textId="77777777" w:rsidR="00DD3DB1" w:rsidRPr="00D07756" w:rsidRDefault="00DD3DB1" w:rsidP="00D0775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D07756">
        <w:rPr>
          <w:i/>
          <w:szCs w:val="24"/>
        </w:rPr>
        <w:t xml:space="preserve">Javne potrebe u području potpora </w:t>
      </w:r>
      <w:r w:rsidR="00D82C82" w:rsidRPr="00D07756">
        <w:rPr>
          <w:i/>
          <w:szCs w:val="24"/>
        </w:rPr>
        <w:t xml:space="preserve">  </w:t>
      </w:r>
      <w:r w:rsidRPr="00D07756">
        <w:rPr>
          <w:i/>
          <w:szCs w:val="24"/>
        </w:rPr>
        <w:t>GRAĐANIMA I KUĆANSTVIMA ZA ENERGETSKU UČINKOVITOST KUĆA</w:t>
      </w:r>
      <w:r w:rsidR="007C7DBA" w:rsidRPr="00D07756">
        <w:rPr>
          <w:i/>
          <w:szCs w:val="24"/>
        </w:rPr>
        <w:t>,</w:t>
      </w:r>
    </w:p>
    <w:p w14:paraId="68A2B7AC" w14:textId="77777777" w:rsidR="007C7DBA" w:rsidRPr="00D07756" w:rsidRDefault="007C7DBA" w:rsidP="00D07756">
      <w:pPr>
        <w:pStyle w:val="Tijeloteksta2"/>
        <w:tabs>
          <w:tab w:val="left" w:pos="720"/>
        </w:tabs>
        <w:ind w:left="360"/>
        <w:jc w:val="both"/>
        <w:rPr>
          <w:i/>
          <w:szCs w:val="24"/>
        </w:rPr>
      </w:pPr>
    </w:p>
    <w:p w14:paraId="1EDA1368" w14:textId="6C7AF68E" w:rsidR="007A174A" w:rsidRPr="00D07756" w:rsidRDefault="00D07756" w:rsidP="00D07756">
      <w:pPr>
        <w:pStyle w:val="Tijeloteksta2"/>
        <w:jc w:val="center"/>
        <w:rPr>
          <w:b/>
          <w:szCs w:val="24"/>
        </w:rPr>
      </w:pPr>
      <w:r w:rsidRPr="00D07756">
        <w:rPr>
          <w:b/>
          <w:szCs w:val="24"/>
        </w:rPr>
        <w:t xml:space="preserve">Članak </w:t>
      </w:r>
      <w:r>
        <w:rPr>
          <w:b/>
          <w:szCs w:val="24"/>
        </w:rPr>
        <w:t>2</w:t>
      </w:r>
      <w:r w:rsidR="00EA0301" w:rsidRPr="00D07756">
        <w:rPr>
          <w:b/>
          <w:szCs w:val="24"/>
        </w:rPr>
        <w:t>.</w:t>
      </w:r>
    </w:p>
    <w:p w14:paraId="0E113E8A" w14:textId="77777777" w:rsidR="00AA4926" w:rsidRPr="00D07756" w:rsidRDefault="007A174A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U PODRUČJU KULTURE</w:t>
      </w:r>
    </w:p>
    <w:p w14:paraId="736FF80A" w14:textId="77777777" w:rsidR="007A174A" w:rsidRPr="00D07756" w:rsidRDefault="00792CC5" w:rsidP="00D07756">
      <w:pPr>
        <w:pStyle w:val="Tijeloteksta2"/>
        <w:ind w:firstLine="720"/>
        <w:rPr>
          <w:szCs w:val="24"/>
        </w:rPr>
      </w:pPr>
      <w:r w:rsidRPr="00D07756">
        <w:rPr>
          <w:szCs w:val="24"/>
        </w:rPr>
        <w:t>Za</w:t>
      </w:r>
      <w:r w:rsidR="007A174A" w:rsidRPr="00D07756">
        <w:rPr>
          <w:szCs w:val="24"/>
        </w:rPr>
        <w:t xml:space="preserve"> potrebe u području  kulture</w:t>
      </w:r>
      <w:r w:rsidR="007425A3" w:rsidRPr="00D07756">
        <w:rPr>
          <w:szCs w:val="24"/>
        </w:rPr>
        <w:t xml:space="preserve"> i zaštite spomenika </w:t>
      </w:r>
      <w:r w:rsidR="002E21CF" w:rsidRPr="00D07756">
        <w:rPr>
          <w:szCs w:val="24"/>
        </w:rPr>
        <w:t xml:space="preserve"> </w:t>
      </w:r>
      <w:r w:rsidR="007425A3" w:rsidRPr="00D07756">
        <w:rPr>
          <w:szCs w:val="24"/>
        </w:rPr>
        <w:t xml:space="preserve">kulture </w:t>
      </w:r>
      <w:r w:rsidRPr="00D07756">
        <w:rPr>
          <w:szCs w:val="24"/>
        </w:rPr>
        <w:t xml:space="preserve"> </w:t>
      </w:r>
      <w:r w:rsidR="0012033E" w:rsidRPr="00D07756">
        <w:rPr>
          <w:szCs w:val="24"/>
        </w:rPr>
        <w:t>u 2023</w:t>
      </w:r>
      <w:r w:rsidR="00980297" w:rsidRPr="00D07756">
        <w:rPr>
          <w:szCs w:val="24"/>
        </w:rPr>
        <w:t xml:space="preserve">. godini </w:t>
      </w:r>
      <w:r w:rsidRPr="00D07756">
        <w:rPr>
          <w:szCs w:val="24"/>
        </w:rPr>
        <w:t xml:space="preserve">realizirana su sredstva </w:t>
      </w:r>
      <w:r w:rsidR="00AF067D" w:rsidRPr="00D07756">
        <w:rPr>
          <w:szCs w:val="24"/>
        </w:rPr>
        <w:t xml:space="preserve">u iznosu </w:t>
      </w:r>
      <w:r w:rsidR="000D21FC" w:rsidRPr="00D07756">
        <w:rPr>
          <w:szCs w:val="24"/>
        </w:rPr>
        <w:t xml:space="preserve">od </w:t>
      </w:r>
      <w:r w:rsidR="000D21FC" w:rsidRPr="00D07756">
        <w:rPr>
          <w:b/>
          <w:szCs w:val="24"/>
        </w:rPr>
        <w:t>61.071,14 €</w:t>
      </w:r>
      <w:r w:rsidR="00445440" w:rsidRPr="00D07756">
        <w:rPr>
          <w:b/>
          <w:szCs w:val="24"/>
        </w:rPr>
        <w:t>,</w:t>
      </w:r>
      <w:r w:rsidRPr="00D07756">
        <w:rPr>
          <w:szCs w:val="24"/>
        </w:rPr>
        <w:t xml:space="preserve"> raspoređena na slijedeći način:</w:t>
      </w:r>
    </w:p>
    <w:tbl>
      <w:tblPr>
        <w:tblStyle w:val="Web-tablica2"/>
        <w:tblW w:w="10173" w:type="dxa"/>
        <w:tblLook w:val="06A0" w:firstRow="1" w:lastRow="0" w:firstColumn="1" w:lastColumn="0" w:noHBand="1" w:noVBand="1"/>
      </w:tblPr>
      <w:tblGrid>
        <w:gridCol w:w="1581"/>
        <w:gridCol w:w="4819"/>
        <w:gridCol w:w="2028"/>
        <w:gridCol w:w="1745"/>
      </w:tblGrid>
      <w:tr w:rsidR="008C4EAB" w:rsidRPr="00D07756" w14:paraId="3889610F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1" w:type="dxa"/>
          </w:tcPr>
          <w:p w14:paraId="298B87E1" w14:textId="77777777" w:rsidR="008C4EAB" w:rsidRPr="00D07756" w:rsidRDefault="00396313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779" w:type="dxa"/>
          </w:tcPr>
          <w:p w14:paraId="68E87A1C" w14:textId="77777777" w:rsidR="008C4EAB" w:rsidRPr="00D07756" w:rsidRDefault="008C4EAB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988" w:type="dxa"/>
          </w:tcPr>
          <w:p w14:paraId="39A166EE" w14:textId="77777777" w:rsidR="008C4EAB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7FF67B5E" w14:textId="77777777" w:rsidR="008C4EAB" w:rsidRPr="00D07756" w:rsidRDefault="008C4EA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685" w:type="dxa"/>
          </w:tcPr>
          <w:p w14:paraId="2DE7CD38" w14:textId="77777777" w:rsidR="008C4EAB" w:rsidRPr="00D07756" w:rsidRDefault="008C4EA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</w:t>
            </w:r>
          </w:p>
          <w:p w14:paraId="30B8B1CA" w14:textId="77777777" w:rsidR="008C4EAB" w:rsidRPr="00D07756" w:rsidRDefault="008C4EA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</w:tr>
      <w:tr w:rsidR="008C4EAB" w:rsidRPr="00D07756" w14:paraId="044810B8" w14:textId="77777777" w:rsidTr="00F01488">
        <w:trPr>
          <w:trHeight w:val="460"/>
        </w:trPr>
        <w:tc>
          <w:tcPr>
            <w:tcW w:w="1521" w:type="dxa"/>
          </w:tcPr>
          <w:p w14:paraId="095D4BA7" w14:textId="77777777" w:rsidR="008C4EAB" w:rsidRPr="00D07756" w:rsidRDefault="004630A1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38114 - dio</w:t>
            </w:r>
          </w:p>
        </w:tc>
        <w:tc>
          <w:tcPr>
            <w:tcW w:w="4779" w:type="dxa"/>
          </w:tcPr>
          <w:p w14:paraId="5B2BF8EB" w14:textId="77777777" w:rsidR="008C4EAB" w:rsidRPr="00D07756" w:rsidRDefault="008C4EAB" w:rsidP="00D07756">
            <w:pPr>
              <w:pStyle w:val="Tijeloteksta2"/>
              <w:ind w:left="182"/>
              <w:rPr>
                <w:bCs/>
                <w:szCs w:val="24"/>
              </w:rPr>
            </w:pPr>
            <w:r w:rsidRPr="00D07756">
              <w:rPr>
                <w:szCs w:val="24"/>
              </w:rPr>
              <w:t>-</w:t>
            </w:r>
            <w:r w:rsidRPr="00D07756">
              <w:rPr>
                <w:b/>
                <w:szCs w:val="24"/>
              </w:rPr>
              <w:t xml:space="preserve"> </w:t>
            </w:r>
            <w:r w:rsidRPr="00D07756">
              <w:rPr>
                <w:szCs w:val="24"/>
              </w:rPr>
              <w:t xml:space="preserve"> tekuće donacije udrugama -  KUD VINICA</w:t>
            </w:r>
          </w:p>
        </w:tc>
        <w:tc>
          <w:tcPr>
            <w:tcW w:w="1988" w:type="dxa"/>
          </w:tcPr>
          <w:p w14:paraId="40F93280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1.800,00</w:t>
            </w:r>
          </w:p>
        </w:tc>
        <w:tc>
          <w:tcPr>
            <w:tcW w:w="1685" w:type="dxa"/>
          </w:tcPr>
          <w:p w14:paraId="33133E41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1.800,00</w:t>
            </w:r>
          </w:p>
        </w:tc>
      </w:tr>
      <w:tr w:rsidR="008C4EAB" w:rsidRPr="00D07756" w14:paraId="71212F66" w14:textId="77777777" w:rsidTr="00F01488">
        <w:trPr>
          <w:trHeight w:val="460"/>
        </w:trPr>
        <w:tc>
          <w:tcPr>
            <w:tcW w:w="1521" w:type="dxa"/>
          </w:tcPr>
          <w:p w14:paraId="5BB612CC" w14:textId="77777777" w:rsidR="008C4EAB" w:rsidRPr="00D07756" w:rsidRDefault="004630A1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lastRenderedPageBreak/>
              <w:t>38114 - dio</w:t>
            </w:r>
          </w:p>
        </w:tc>
        <w:tc>
          <w:tcPr>
            <w:tcW w:w="4779" w:type="dxa"/>
          </w:tcPr>
          <w:p w14:paraId="72FBFF89" w14:textId="77777777" w:rsidR="008C4EAB" w:rsidRPr="00D07756" w:rsidRDefault="008C4EAB" w:rsidP="00D07756">
            <w:pPr>
              <w:pStyle w:val="Tijeloteksta2"/>
              <w:ind w:left="182"/>
              <w:rPr>
                <w:szCs w:val="24"/>
              </w:rPr>
            </w:pPr>
            <w:r w:rsidRPr="00D07756">
              <w:rPr>
                <w:szCs w:val="24"/>
              </w:rPr>
              <w:t xml:space="preserve">- tekuća donacija KUD VINICA –Vinička večer </w:t>
            </w:r>
            <w:proofErr w:type="spellStart"/>
            <w:r w:rsidRPr="00D07756">
              <w:rPr>
                <w:szCs w:val="24"/>
              </w:rPr>
              <w:t>kumedijašuv</w:t>
            </w:r>
            <w:proofErr w:type="spellEnd"/>
          </w:p>
        </w:tc>
        <w:tc>
          <w:tcPr>
            <w:tcW w:w="1988" w:type="dxa"/>
          </w:tcPr>
          <w:p w14:paraId="48872C65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 xml:space="preserve">   200,00</w:t>
            </w:r>
          </w:p>
          <w:p w14:paraId="04BF01D3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</w:p>
        </w:tc>
        <w:tc>
          <w:tcPr>
            <w:tcW w:w="1685" w:type="dxa"/>
          </w:tcPr>
          <w:p w14:paraId="2EB5BB0B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 xml:space="preserve">   200,00</w:t>
            </w:r>
          </w:p>
          <w:p w14:paraId="0CD5621A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</w:p>
        </w:tc>
      </w:tr>
      <w:tr w:rsidR="008C4EAB" w:rsidRPr="00D07756" w14:paraId="22E5C94A" w14:textId="77777777" w:rsidTr="00F01488">
        <w:trPr>
          <w:trHeight w:val="460"/>
        </w:trPr>
        <w:tc>
          <w:tcPr>
            <w:tcW w:w="1521" w:type="dxa"/>
          </w:tcPr>
          <w:p w14:paraId="21243F7D" w14:textId="77777777" w:rsidR="008C4EAB" w:rsidRPr="00D07756" w:rsidRDefault="004630A1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38114 - dio</w:t>
            </w:r>
          </w:p>
        </w:tc>
        <w:tc>
          <w:tcPr>
            <w:tcW w:w="4779" w:type="dxa"/>
          </w:tcPr>
          <w:p w14:paraId="06A45363" w14:textId="77777777" w:rsidR="008C4EAB" w:rsidRPr="00D07756" w:rsidRDefault="008C4EAB" w:rsidP="00D07756">
            <w:pPr>
              <w:pStyle w:val="Tijeloteksta2"/>
              <w:ind w:left="182"/>
              <w:rPr>
                <w:szCs w:val="24"/>
              </w:rPr>
            </w:pPr>
            <w:r w:rsidRPr="00D07756">
              <w:rPr>
                <w:szCs w:val="24"/>
              </w:rPr>
              <w:t>- tekuće donacije udrugama-Udruga za njegovanje puhačke glazbe</w:t>
            </w:r>
          </w:p>
        </w:tc>
        <w:tc>
          <w:tcPr>
            <w:tcW w:w="1988" w:type="dxa"/>
          </w:tcPr>
          <w:p w14:paraId="691FC08C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1.500,00</w:t>
            </w:r>
          </w:p>
          <w:p w14:paraId="022AB4EC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</w:p>
        </w:tc>
        <w:tc>
          <w:tcPr>
            <w:tcW w:w="1685" w:type="dxa"/>
          </w:tcPr>
          <w:p w14:paraId="3B6B7117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1.500,00</w:t>
            </w:r>
          </w:p>
          <w:p w14:paraId="23DE5168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</w:p>
        </w:tc>
      </w:tr>
      <w:tr w:rsidR="008C4EAB" w:rsidRPr="00D07756" w14:paraId="22AA9439" w14:textId="77777777" w:rsidTr="00F01488">
        <w:trPr>
          <w:trHeight w:val="460"/>
        </w:trPr>
        <w:tc>
          <w:tcPr>
            <w:tcW w:w="1521" w:type="dxa"/>
          </w:tcPr>
          <w:p w14:paraId="6467F2CC" w14:textId="77777777" w:rsidR="008C4EAB" w:rsidRPr="00D07756" w:rsidRDefault="004630A1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32999 - dio</w:t>
            </w:r>
          </w:p>
        </w:tc>
        <w:tc>
          <w:tcPr>
            <w:tcW w:w="4779" w:type="dxa"/>
          </w:tcPr>
          <w:p w14:paraId="02DA70ED" w14:textId="77777777" w:rsidR="008C4EAB" w:rsidRPr="00D07756" w:rsidRDefault="008C4EAB" w:rsidP="00D07756">
            <w:pPr>
              <w:pStyle w:val="Tijeloteksta2"/>
              <w:ind w:left="182"/>
              <w:rPr>
                <w:b/>
                <w:szCs w:val="24"/>
              </w:rPr>
            </w:pPr>
            <w:r w:rsidRPr="00D07756">
              <w:rPr>
                <w:szCs w:val="24"/>
              </w:rPr>
              <w:t xml:space="preserve">- obilježavanje kulturnih događaja i manifestacija </w:t>
            </w:r>
            <w:r w:rsidRPr="00D07756">
              <w:rPr>
                <w:b/>
                <w:szCs w:val="24"/>
              </w:rPr>
              <w:t xml:space="preserve">  </w:t>
            </w:r>
          </w:p>
          <w:p w14:paraId="112AEE65" w14:textId="77777777" w:rsidR="008C4EAB" w:rsidRPr="00D07756" w:rsidRDefault="008C4EAB" w:rsidP="00D07756">
            <w:pPr>
              <w:pStyle w:val="Tijeloteksta2"/>
              <w:rPr>
                <w:szCs w:val="24"/>
              </w:rPr>
            </w:pPr>
          </w:p>
        </w:tc>
        <w:tc>
          <w:tcPr>
            <w:tcW w:w="1988" w:type="dxa"/>
          </w:tcPr>
          <w:p w14:paraId="3708584F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58.250,00</w:t>
            </w:r>
          </w:p>
        </w:tc>
        <w:tc>
          <w:tcPr>
            <w:tcW w:w="1685" w:type="dxa"/>
          </w:tcPr>
          <w:p w14:paraId="5630A158" w14:textId="77777777" w:rsidR="008C4EAB" w:rsidRPr="00D07756" w:rsidRDefault="008C4EAB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57.571,14</w:t>
            </w:r>
          </w:p>
        </w:tc>
      </w:tr>
    </w:tbl>
    <w:p w14:paraId="1D207F2A" w14:textId="77777777" w:rsid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</w:p>
    <w:p w14:paraId="5D4DFE94" w14:textId="367E0F5F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3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55A03DBE" w14:textId="77777777" w:rsidR="00E81461" w:rsidRPr="00D07756" w:rsidRDefault="007A174A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 xml:space="preserve">JAVNE POTREBE U PODRUČJU </w:t>
      </w:r>
      <w:r w:rsidR="00E90347" w:rsidRPr="00D07756">
        <w:rPr>
          <w:szCs w:val="24"/>
        </w:rPr>
        <w:t>PREDŠ</w:t>
      </w:r>
      <w:r w:rsidR="002E732E" w:rsidRPr="00D07756">
        <w:rPr>
          <w:szCs w:val="24"/>
        </w:rPr>
        <w:t>KOLSKOG</w:t>
      </w:r>
      <w:r w:rsidR="004078DF" w:rsidRPr="00D07756">
        <w:rPr>
          <w:szCs w:val="24"/>
        </w:rPr>
        <w:t xml:space="preserve"> ODGOJA </w:t>
      </w:r>
      <w:r w:rsidR="00E81461" w:rsidRPr="00D07756">
        <w:rPr>
          <w:szCs w:val="24"/>
        </w:rPr>
        <w:t xml:space="preserve"> </w:t>
      </w:r>
    </w:p>
    <w:tbl>
      <w:tblPr>
        <w:tblStyle w:val="Web-tablica2"/>
        <w:tblpPr w:leftFromText="180" w:rightFromText="180" w:vertAnchor="text" w:horzAnchor="margin" w:tblpY="1488"/>
        <w:tblW w:w="5000" w:type="pct"/>
        <w:tblLook w:val="05A0" w:firstRow="1" w:lastRow="0" w:firstColumn="1" w:lastColumn="1" w:noHBand="0" w:noVBand="1"/>
      </w:tblPr>
      <w:tblGrid>
        <w:gridCol w:w="1530"/>
        <w:gridCol w:w="4658"/>
        <w:gridCol w:w="2075"/>
        <w:gridCol w:w="1693"/>
      </w:tblGrid>
      <w:tr w:rsidR="00724CDC" w:rsidRPr="00D07756" w14:paraId="268F5810" w14:textId="77777777" w:rsidTr="00D07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738" w:type="pct"/>
          </w:tcPr>
          <w:p w14:paraId="290FBE1C" w14:textId="77777777" w:rsidR="00724CDC" w:rsidRPr="00D07756" w:rsidRDefault="00724CDC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2319" w:type="pct"/>
          </w:tcPr>
          <w:p w14:paraId="5BFD069F" w14:textId="77777777" w:rsidR="00724CDC" w:rsidRPr="00D07756" w:rsidRDefault="00724CDC" w:rsidP="00D07756">
            <w:pPr>
              <w:pStyle w:val="Tijeloteksta2"/>
              <w:jc w:val="center"/>
              <w:rPr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022" w:type="pct"/>
          </w:tcPr>
          <w:p w14:paraId="14F3E26C" w14:textId="77777777" w:rsidR="00724CDC" w:rsidRPr="00D07756" w:rsidRDefault="00724CDC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 PLAN </w:t>
            </w:r>
          </w:p>
          <w:p w14:paraId="6B4208D9" w14:textId="77777777" w:rsidR="00724CDC" w:rsidRPr="00D07756" w:rsidRDefault="00724CDC" w:rsidP="00D07756">
            <w:pPr>
              <w:pStyle w:val="Tijeloteksta2"/>
              <w:jc w:val="center"/>
              <w:rPr>
                <w:b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820" w:type="pct"/>
          </w:tcPr>
          <w:p w14:paraId="5F5A4ED6" w14:textId="77777777" w:rsidR="00724CDC" w:rsidRPr="00D07756" w:rsidRDefault="00724CDC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IZVRŠENJE          2023. </w:t>
            </w:r>
          </w:p>
        </w:tc>
      </w:tr>
      <w:tr w:rsidR="00724CDC" w:rsidRPr="00D07756" w14:paraId="04417FE2" w14:textId="77777777" w:rsidTr="00D07756">
        <w:trPr>
          <w:trHeight w:val="304"/>
        </w:trPr>
        <w:tc>
          <w:tcPr>
            <w:tcW w:w="738" w:type="pct"/>
          </w:tcPr>
          <w:p w14:paraId="64321C00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367211</w:t>
            </w:r>
          </w:p>
        </w:tc>
        <w:tc>
          <w:tcPr>
            <w:tcW w:w="2319" w:type="pct"/>
          </w:tcPr>
          <w:p w14:paraId="7169230F" w14:textId="77777777" w:rsidR="00724CDC" w:rsidRPr="00D07756" w:rsidRDefault="00724CDC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DJEČJI VRTIĆ – Javna ustanova</w:t>
            </w:r>
          </w:p>
        </w:tc>
        <w:tc>
          <w:tcPr>
            <w:tcW w:w="1022" w:type="pct"/>
          </w:tcPr>
          <w:p w14:paraId="6972E857" w14:textId="77777777" w:rsidR="00724CDC" w:rsidRPr="00D07756" w:rsidRDefault="00724CDC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 xml:space="preserve">           156.741,00</w:t>
            </w:r>
          </w:p>
        </w:tc>
        <w:tc>
          <w:tcPr>
            <w:tcW w:w="820" w:type="pct"/>
          </w:tcPr>
          <w:p w14:paraId="78482F0A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156.741,72</w:t>
            </w:r>
          </w:p>
        </w:tc>
      </w:tr>
      <w:tr w:rsidR="00724CDC" w:rsidRPr="00D07756" w14:paraId="198B9C88" w14:textId="77777777" w:rsidTr="00D07756">
        <w:trPr>
          <w:trHeight w:val="304"/>
        </w:trPr>
        <w:tc>
          <w:tcPr>
            <w:tcW w:w="738" w:type="pct"/>
          </w:tcPr>
          <w:p w14:paraId="5FD3AE48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381193</w:t>
            </w:r>
          </w:p>
        </w:tc>
        <w:tc>
          <w:tcPr>
            <w:tcW w:w="2319" w:type="pct"/>
          </w:tcPr>
          <w:p w14:paraId="56D1EE4D" w14:textId="77777777" w:rsidR="00724CDC" w:rsidRPr="00D07756" w:rsidRDefault="00724CDC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 xml:space="preserve">Ostale tekuće donacije – </w:t>
            </w:r>
            <w:r w:rsidRPr="00D07756">
              <w:rPr>
                <w:i/>
                <w:szCs w:val="24"/>
              </w:rPr>
              <w:t>DJEČJI VRTIĆI</w:t>
            </w:r>
            <w:r w:rsidRPr="00D07756">
              <w:rPr>
                <w:szCs w:val="24"/>
              </w:rPr>
              <w:t xml:space="preserve"> </w:t>
            </w:r>
          </w:p>
        </w:tc>
        <w:tc>
          <w:tcPr>
            <w:tcW w:w="1022" w:type="pct"/>
          </w:tcPr>
          <w:p w14:paraId="4EAFDA43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8.733,00</w:t>
            </w:r>
          </w:p>
        </w:tc>
        <w:tc>
          <w:tcPr>
            <w:tcW w:w="820" w:type="pct"/>
          </w:tcPr>
          <w:p w14:paraId="4B551175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22.707,64</w:t>
            </w:r>
          </w:p>
        </w:tc>
      </w:tr>
      <w:tr w:rsidR="00724CDC" w:rsidRPr="00D07756" w14:paraId="0CF24903" w14:textId="77777777" w:rsidTr="00D07756">
        <w:trPr>
          <w:trHeight w:val="304"/>
        </w:trPr>
        <w:tc>
          <w:tcPr>
            <w:tcW w:w="738" w:type="pct"/>
          </w:tcPr>
          <w:p w14:paraId="1C00DDE2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381194</w:t>
            </w:r>
          </w:p>
        </w:tc>
        <w:tc>
          <w:tcPr>
            <w:tcW w:w="2319" w:type="pct"/>
          </w:tcPr>
          <w:p w14:paraId="684CDDB9" w14:textId="77777777" w:rsidR="00724CDC" w:rsidRPr="00D07756" w:rsidRDefault="00724CDC" w:rsidP="00D07756">
            <w:pPr>
              <w:pStyle w:val="Tijeloteksta2"/>
              <w:ind w:left="53"/>
              <w:rPr>
                <w:bCs/>
                <w:szCs w:val="24"/>
              </w:rPr>
            </w:pPr>
            <w:r w:rsidRPr="00D07756">
              <w:rPr>
                <w:szCs w:val="24"/>
              </w:rPr>
              <w:t>Program  predškolskog  odgoja</w:t>
            </w:r>
          </w:p>
        </w:tc>
        <w:tc>
          <w:tcPr>
            <w:tcW w:w="1022" w:type="pct"/>
          </w:tcPr>
          <w:p w14:paraId="67E2EC01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1.327,00</w:t>
            </w:r>
          </w:p>
        </w:tc>
        <w:tc>
          <w:tcPr>
            <w:tcW w:w="820" w:type="pct"/>
          </w:tcPr>
          <w:p w14:paraId="0784CE7D" w14:textId="77777777" w:rsidR="00724CDC" w:rsidRPr="00D07756" w:rsidRDefault="00724CDC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1.348,46</w:t>
            </w:r>
          </w:p>
        </w:tc>
      </w:tr>
    </w:tbl>
    <w:p w14:paraId="45E7A306" w14:textId="404677E9" w:rsidR="001472E2" w:rsidRPr="00D07756" w:rsidRDefault="007A174A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Na području Općine Vinica djeluje</w:t>
      </w:r>
      <w:r w:rsidR="00D44B05" w:rsidRPr="00D07756">
        <w:rPr>
          <w:szCs w:val="24"/>
        </w:rPr>
        <w:t xml:space="preserve"> jedan</w:t>
      </w:r>
      <w:r w:rsidR="00C81D03" w:rsidRPr="00D07756">
        <w:rPr>
          <w:szCs w:val="24"/>
        </w:rPr>
        <w:t xml:space="preserve"> dječji vrtić čiju </w:t>
      </w:r>
      <w:r w:rsidR="000E7916" w:rsidRPr="00D07756">
        <w:rPr>
          <w:szCs w:val="24"/>
        </w:rPr>
        <w:t xml:space="preserve">u vlasništvu Općine Vinica  čiju </w:t>
      </w:r>
      <w:r w:rsidR="00C81D03" w:rsidRPr="00D07756">
        <w:rPr>
          <w:szCs w:val="24"/>
        </w:rPr>
        <w:t xml:space="preserve">ekonomsku cijenu Općina Vinica sufinancira sa 60% te vanjske vrtiće sa 30%.  </w:t>
      </w:r>
      <w:r w:rsidR="00792CC5" w:rsidRPr="00D07756">
        <w:rPr>
          <w:szCs w:val="24"/>
        </w:rPr>
        <w:t>Utvrđuje se izvršenje</w:t>
      </w:r>
      <w:r w:rsidR="008662F7" w:rsidRPr="00D07756">
        <w:rPr>
          <w:szCs w:val="24"/>
        </w:rPr>
        <w:t xml:space="preserve"> </w:t>
      </w:r>
      <w:r w:rsidR="00872291" w:rsidRPr="00D07756">
        <w:rPr>
          <w:szCs w:val="24"/>
        </w:rPr>
        <w:t xml:space="preserve"> z</w:t>
      </w:r>
      <w:r w:rsidRPr="00D07756">
        <w:rPr>
          <w:szCs w:val="24"/>
        </w:rPr>
        <w:t xml:space="preserve">a potrebe </w:t>
      </w:r>
      <w:r w:rsidR="00D35AE7" w:rsidRPr="00D07756">
        <w:rPr>
          <w:szCs w:val="24"/>
        </w:rPr>
        <w:t xml:space="preserve">predškolskog odgoja </w:t>
      </w:r>
      <w:r w:rsidR="00F045DE" w:rsidRPr="00D07756">
        <w:rPr>
          <w:szCs w:val="24"/>
        </w:rPr>
        <w:t>za 2023. godinu</w:t>
      </w:r>
      <w:r w:rsidR="00792CC5" w:rsidRPr="00D07756">
        <w:rPr>
          <w:szCs w:val="24"/>
        </w:rPr>
        <w:t xml:space="preserve"> u iznosu </w:t>
      </w:r>
      <w:r w:rsidR="00B361B3" w:rsidRPr="00D07756">
        <w:rPr>
          <w:szCs w:val="24"/>
        </w:rPr>
        <w:t xml:space="preserve">od </w:t>
      </w:r>
      <w:r w:rsidR="00F045DE" w:rsidRPr="00D07756">
        <w:rPr>
          <w:b/>
          <w:szCs w:val="24"/>
        </w:rPr>
        <w:t xml:space="preserve">180.797,82 </w:t>
      </w:r>
      <w:r w:rsidR="00B361B3" w:rsidRPr="00D07756">
        <w:rPr>
          <w:b/>
          <w:szCs w:val="24"/>
        </w:rPr>
        <w:t>€</w:t>
      </w:r>
      <w:r w:rsidR="00792CC5" w:rsidRPr="00D07756">
        <w:rPr>
          <w:szCs w:val="24"/>
        </w:rPr>
        <w:t xml:space="preserve"> te su</w:t>
      </w:r>
      <w:r w:rsidR="00547F4B" w:rsidRPr="00D07756">
        <w:rPr>
          <w:szCs w:val="24"/>
        </w:rPr>
        <w:t xml:space="preserve"> </w:t>
      </w:r>
      <w:r w:rsidR="00792CC5" w:rsidRPr="00D07756">
        <w:rPr>
          <w:szCs w:val="24"/>
        </w:rPr>
        <w:t>sredstva bila raspoređena</w:t>
      </w:r>
      <w:r w:rsidRPr="00D07756">
        <w:rPr>
          <w:szCs w:val="24"/>
        </w:rPr>
        <w:t xml:space="preserve"> kako slijedi</w:t>
      </w:r>
    </w:p>
    <w:p w14:paraId="6265FA17" w14:textId="77777777" w:rsidR="008D537F" w:rsidRDefault="008D537F" w:rsidP="00D07756">
      <w:pPr>
        <w:pStyle w:val="Tijeloteksta2"/>
        <w:jc w:val="center"/>
        <w:rPr>
          <w:szCs w:val="24"/>
        </w:rPr>
      </w:pPr>
    </w:p>
    <w:p w14:paraId="57449ACA" w14:textId="77777777" w:rsidR="00D07756" w:rsidRPr="00D07756" w:rsidRDefault="00D07756" w:rsidP="00D07756">
      <w:pPr>
        <w:pStyle w:val="Tijeloteksta2"/>
        <w:jc w:val="center"/>
        <w:rPr>
          <w:szCs w:val="24"/>
        </w:rPr>
      </w:pPr>
    </w:p>
    <w:p w14:paraId="02BB24F6" w14:textId="2B51A441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4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477ECF29" w14:textId="77777777" w:rsidR="007A174A" w:rsidRPr="00D07756" w:rsidRDefault="007A174A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 xml:space="preserve">JAVNE POTREBE </w:t>
      </w:r>
      <w:r w:rsidR="00735EBB" w:rsidRPr="00D07756">
        <w:rPr>
          <w:szCs w:val="24"/>
        </w:rPr>
        <w:t>U</w:t>
      </w:r>
      <w:r w:rsidRPr="00D07756">
        <w:rPr>
          <w:szCs w:val="24"/>
        </w:rPr>
        <w:t xml:space="preserve"> PODRUČJU </w:t>
      </w:r>
      <w:r w:rsidR="00735EBB" w:rsidRPr="00D07756">
        <w:rPr>
          <w:szCs w:val="24"/>
        </w:rPr>
        <w:t>OSNOVNOG OBRAZOVANJA</w:t>
      </w:r>
    </w:p>
    <w:p w14:paraId="767FBB72" w14:textId="7DF317AA" w:rsidR="007A174A" w:rsidRPr="00D07756" w:rsidRDefault="007A174A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Na području Općine Vinica djeluj</w:t>
      </w:r>
      <w:r w:rsidR="00264E80" w:rsidRPr="00D07756">
        <w:rPr>
          <w:szCs w:val="24"/>
        </w:rPr>
        <w:t xml:space="preserve">e jedna Osnovna škola </w:t>
      </w:r>
      <w:r w:rsidR="005607C0" w:rsidRPr="00D07756">
        <w:rPr>
          <w:szCs w:val="24"/>
        </w:rPr>
        <w:t xml:space="preserve"> </w:t>
      </w:r>
      <w:r w:rsidR="00264E80" w:rsidRPr="00D07756">
        <w:rPr>
          <w:szCs w:val="24"/>
        </w:rPr>
        <w:t>(</w:t>
      </w:r>
      <w:r w:rsidR="00F14680" w:rsidRPr="00D07756">
        <w:rPr>
          <w:szCs w:val="24"/>
        </w:rPr>
        <w:t>u sastavu koje su dvije područne škole)</w:t>
      </w:r>
      <w:r w:rsidR="008662F7" w:rsidRPr="00D07756">
        <w:rPr>
          <w:szCs w:val="24"/>
        </w:rPr>
        <w:t xml:space="preserve">. </w:t>
      </w:r>
      <w:r w:rsidR="00792CC5" w:rsidRPr="00D07756">
        <w:rPr>
          <w:szCs w:val="24"/>
        </w:rPr>
        <w:t xml:space="preserve">Utvrđuje se </w:t>
      </w:r>
      <w:r w:rsidR="00634BAB" w:rsidRPr="00D07756">
        <w:rPr>
          <w:szCs w:val="24"/>
        </w:rPr>
        <w:t xml:space="preserve">izvršenje </w:t>
      </w:r>
      <w:r w:rsidR="00547FC2" w:rsidRPr="00D07756">
        <w:rPr>
          <w:szCs w:val="24"/>
        </w:rPr>
        <w:t>javnih potreba</w:t>
      </w:r>
      <w:r w:rsidR="008662F7" w:rsidRPr="00D07756">
        <w:rPr>
          <w:szCs w:val="24"/>
        </w:rPr>
        <w:t xml:space="preserve"> </w:t>
      </w:r>
      <w:r w:rsidR="00792CC5" w:rsidRPr="00D07756">
        <w:rPr>
          <w:szCs w:val="24"/>
        </w:rPr>
        <w:t xml:space="preserve">u području </w:t>
      </w:r>
      <w:r w:rsidR="00133DEF" w:rsidRPr="00D07756">
        <w:rPr>
          <w:szCs w:val="24"/>
        </w:rPr>
        <w:t xml:space="preserve">osnovnog obrazovanja </w:t>
      </w:r>
      <w:r w:rsidR="001E7C1A" w:rsidRPr="00D07756">
        <w:rPr>
          <w:szCs w:val="24"/>
        </w:rPr>
        <w:t xml:space="preserve">u iznosu od </w:t>
      </w:r>
      <w:r w:rsidR="001E7C1A" w:rsidRPr="00D07756">
        <w:rPr>
          <w:b/>
          <w:szCs w:val="24"/>
        </w:rPr>
        <w:t>59.038,50 €</w:t>
      </w:r>
      <w:r w:rsidR="00634BAB" w:rsidRPr="00D07756">
        <w:rPr>
          <w:szCs w:val="24"/>
        </w:rPr>
        <w:t xml:space="preserve"> </w:t>
      </w:r>
      <w:r w:rsidR="00133DEF" w:rsidRPr="00D07756">
        <w:rPr>
          <w:szCs w:val="24"/>
        </w:rPr>
        <w:t>kako slijedi:</w:t>
      </w:r>
    </w:p>
    <w:tbl>
      <w:tblPr>
        <w:tblStyle w:val="Web-tablica2"/>
        <w:tblW w:w="5000" w:type="pct"/>
        <w:tblLook w:val="07A0" w:firstRow="1" w:lastRow="0" w:firstColumn="1" w:lastColumn="1" w:noHBand="1" w:noVBand="1"/>
      </w:tblPr>
      <w:tblGrid>
        <w:gridCol w:w="1568"/>
        <w:gridCol w:w="4567"/>
        <w:gridCol w:w="2245"/>
        <w:gridCol w:w="1576"/>
      </w:tblGrid>
      <w:tr w:rsidR="00FB6570" w:rsidRPr="00D07756" w14:paraId="0B7D2BF9" w14:textId="77777777" w:rsidTr="00654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58" w:type="pct"/>
          </w:tcPr>
          <w:p w14:paraId="1D47085D" w14:textId="77777777" w:rsidR="00FE4BF5" w:rsidRPr="00D07756" w:rsidRDefault="00FE4BF5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2275" w:type="pct"/>
          </w:tcPr>
          <w:p w14:paraId="4918ACAE" w14:textId="77777777" w:rsidR="00FE4BF5" w:rsidRPr="00D07756" w:rsidRDefault="00FE4BF5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08" w:type="pct"/>
          </w:tcPr>
          <w:p w14:paraId="52A56155" w14:textId="77777777" w:rsidR="00FE4BF5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2D93D6B7" w14:textId="77777777" w:rsidR="00FE4BF5" w:rsidRPr="00D07756" w:rsidRDefault="00FE4BF5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762" w:type="pct"/>
          </w:tcPr>
          <w:p w14:paraId="1BA10658" w14:textId="77777777" w:rsidR="00FE4BF5" w:rsidRPr="00D07756" w:rsidRDefault="00FE4BF5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 2023.</w:t>
            </w:r>
          </w:p>
        </w:tc>
      </w:tr>
      <w:tr w:rsidR="00FB6570" w:rsidRPr="00D07756" w14:paraId="60AEE6D6" w14:textId="77777777" w:rsidTr="00654405">
        <w:trPr>
          <w:trHeight w:val="20"/>
        </w:trPr>
        <w:tc>
          <w:tcPr>
            <w:tcW w:w="758" w:type="pct"/>
            <w:vAlign w:val="center"/>
          </w:tcPr>
          <w:p w14:paraId="5C0CA64E" w14:textId="77777777" w:rsidR="00FE4BF5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366111</w:t>
            </w:r>
          </w:p>
        </w:tc>
        <w:tc>
          <w:tcPr>
            <w:tcW w:w="2275" w:type="pct"/>
          </w:tcPr>
          <w:p w14:paraId="6C54D6AD" w14:textId="77777777" w:rsidR="00FE4BF5" w:rsidRPr="00D07756" w:rsidRDefault="00FE4BF5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- tekuće pomoći proračunskim korisnicima drugih proračuna</w:t>
            </w:r>
          </w:p>
          <w:p w14:paraId="0DBC8A9C" w14:textId="77777777" w:rsidR="00FE4BF5" w:rsidRPr="00D07756" w:rsidRDefault="00FE4BF5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i/>
                <w:szCs w:val="24"/>
              </w:rPr>
              <w:t>*OŠ Vinica pokret znanost mladima</w:t>
            </w:r>
          </w:p>
        </w:tc>
        <w:tc>
          <w:tcPr>
            <w:tcW w:w="1108" w:type="pct"/>
          </w:tcPr>
          <w:p w14:paraId="151E3B8C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770,00</w:t>
            </w:r>
          </w:p>
        </w:tc>
        <w:tc>
          <w:tcPr>
            <w:tcW w:w="762" w:type="pct"/>
          </w:tcPr>
          <w:p w14:paraId="43DF182A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770,00</w:t>
            </w:r>
          </w:p>
        </w:tc>
      </w:tr>
      <w:tr w:rsidR="00FB6570" w:rsidRPr="00D07756" w14:paraId="7B1183C3" w14:textId="77777777" w:rsidTr="00654405">
        <w:trPr>
          <w:trHeight w:val="20"/>
        </w:trPr>
        <w:tc>
          <w:tcPr>
            <w:tcW w:w="758" w:type="pct"/>
            <w:vAlign w:val="center"/>
          </w:tcPr>
          <w:p w14:paraId="30DA88F1" w14:textId="77777777" w:rsidR="00FE4BF5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366112</w:t>
            </w:r>
          </w:p>
        </w:tc>
        <w:tc>
          <w:tcPr>
            <w:tcW w:w="2275" w:type="pct"/>
          </w:tcPr>
          <w:p w14:paraId="4AC4604A" w14:textId="77777777" w:rsidR="00FE4BF5" w:rsidRPr="00D07756" w:rsidRDefault="00FE4BF5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- tekuće pomoći proračunskim korisnicima drugih proračuna</w:t>
            </w:r>
          </w:p>
          <w:p w14:paraId="6AAECF72" w14:textId="77777777" w:rsidR="00FE4BF5" w:rsidRPr="00D07756" w:rsidRDefault="00FE4BF5" w:rsidP="00D07756">
            <w:pPr>
              <w:pStyle w:val="Tijeloteksta2"/>
              <w:ind w:left="472"/>
              <w:jc w:val="center"/>
              <w:rPr>
                <w:bCs/>
                <w:szCs w:val="24"/>
              </w:rPr>
            </w:pPr>
            <w:r w:rsidRPr="00D07756">
              <w:rPr>
                <w:i/>
                <w:szCs w:val="24"/>
              </w:rPr>
              <w:t>*OŠ Vinica nagrade najuspješnijim učenicima</w:t>
            </w:r>
          </w:p>
        </w:tc>
        <w:tc>
          <w:tcPr>
            <w:tcW w:w="1108" w:type="pct"/>
            <w:vAlign w:val="center"/>
          </w:tcPr>
          <w:p w14:paraId="4F593D14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1.950,00</w:t>
            </w:r>
          </w:p>
        </w:tc>
        <w:tc>
          <w:tcPr>
            <w:tcW w:w="762" w:type="pct"/>
          </w:tcPr>
          <w:p w14:paraId="2D88FAFD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1.950,00</w:t>
            </w:r>
          </w:p>
        </w:tc>
      </w:tr>
      <w:tr w:rsidR="00FB6570" w:rsidRPr="00D07756" w14:paraId="70C431A9" w14:textId="77777777" w:rsidTr="00654405">
        <w:trPr>
          <w:trHeight w:val="20"/>
        </w:trPr>
        <w:tc>
          <w:tcPr>
            <w:tcW w:w="758" w:type="pct"/>
            <w:vAlign w:val="center"/>
          </w:tcPr>
          <w:p w14:paraId="69F8D775" w14:textId="77777777" w:rsidR="00FE4BF5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366113</w:t>
            </w:r>
          </w:p>
        </w:tc>
        <w:tc>
          <w:tcPr>
            <w:tcW w:w="2275" w:type="pct"/>
          </w:tcPr>
          <w:p w14:paraId="0A6E9B05" w14:textId="77777777" w:rsidR="00FE4BF5" w:rsidRPr="00D07756" w:rsidRDefault="00FE4BF5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- tekuće pomoći proračunskim korisnicima drugih proračuna</w:t>
            </w:r>
          </w:p>
          <w:p w14:paraId="503DB76D" w14:textId="77777777" w:rsidR="00FE4BF5" w:rsidRPr="00D07756" w:rsidRDefault="00FE4BF5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i/>
                <w:szCs w:val="24"/>
              </w:rPr>
              <w:t>*OŠ Vinica</w:t>
            </w:r>
          </w:p>
        </w:tc>
        <w:tc>
          <w:tcPr>
            <w:tcW w:w="1108" w:type="pct"/>
          </w:tcPr>
          <w:p w14:paraId="6AB2BBAB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1.400,00</w:t>
            </w:r>
          </w:p>
        </w:tc>
        <w:tc>
          <w:tcPr>
            <w:tcW w:w="762" w:type="pct"/>
          </w:tcPr>
          <w:p w14:paraId="65D67E9D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1.400,00</w:t>
            </w:r>
          </w:p>
        </w:tc>
      </w:tr>
      <w:tr w:rsidR="00FB6570" w:rsidRPr="00D07756" w14:paraId="09DE991B" w14:textId="77777777" w:rsidTr="00654405">
        <w:trPr>
          <w:trHeight w:val="20"/>
        </w:trPr>
        <w:tc>
          <w:tcPr>
            <w:tcW w:w="758" w:type="pct"/>
            <w:vAlign w:val="center"/>
          </w:tcPr>
          <w:p w14:paraId="31B21E6D" w14:textId="77777777" w:rsidR="00FE4BF5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366115</w:t>
            </w:r>
          </w:p>
        </w:tc>
        <w:tc>
          <w:tcPr>
            <w:tcW w:w="2275" w:type="pct"/>
          </w:tcPr>
          <w:p w14:paraId="19460328" w14:textId="77777777" w:rsidR="00FE4BF5" w:rsidRPr="00D07756" w:rsidRDefault="00FE4BF5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- tekuće pomoći proračunskim korisnicima drugih proračuna</w:t>
            </w:r>
          </w:p>
          <w:p w14:paraId="2DF3DAEB" w14:textId="77777777" w:rsidR="00FE4BF5" w:rsidRPr="00D07756" w:rsidRDefault="00FE4BF5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szCs w:val="24"/>
              </w:rPr>
              <w:t>*</w:t>
            </w:r>
            <w:r w:rsidRPr="00D07756">
              <w:rPr>
                <w:i/>
                <w:szCs w:val="24"/>
              </w:rPr>
              <w:t>produženi boravak u školi</w:t>
            </w:r>
          </w:p>
        </w:tc>
        <w:tc>
          <w:tcPr>
            <w:tcW w:w="1108" w:type="pct"/>
          </w:tcPr>
          <w:p w14:paraId="7F22247C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20.000,00</w:t>
            </w:r>
          </w:p>
        </w:tc>
        <w:tc>
          <w:tcPr>
            <w:tcW w:w="762" w:type="pct"/>
          </w:tcPr>
          <w:p w14:paraId="5BDEB550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18.451,43</w:t>
            </w:r>
          </w:p>
        </w:tc>
      </w:tr>
      <w:tr w:rsidR="00FB6570" w:rsidRPr="00D07756" w14:paraId="2E4A9047" w14:textId="77777777" w:rsidTr="00654405">
        <w:trPr>
          <w:trHeight w:val="457"/>
        </w:trPr>
        <w:tc>
          <w:tcPr>
            <w:tcW w:w="758" w:type="pct"/>
            <w:vAlign w:val="center"/>
          </w:tcPr>
          <w:p w14:paraId="3BA44885" w14:textId="77777777" w:rsidR="00FE4BF5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366116</w:t>
            </w:r>
          </w:p>
        </w:tc>
        <w:tc>
          <w:tcPr>
            <w:tcW w:w="2275" w:type="pct"/>
          </w:tcPr>
          <w:p w14:paraId="287EFA7F" w14:textId="77777777" w:rsidR="00FE4BF5" w:rsidRPr="00D07756" w:rsidRDefault="00FE4BF5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- tekuće pomoći proračunskim korisnicima drugih proračuna</w:t>
            </w:r>
          </w:p>
          <w:p w14:paraId="2A5CAE5C" w14:textId="77777777" w:rsidR="00FE4BF5" w:rsidRPr="00D07756" w:rsidRDefault="00FE4BF5" w:rsidP="00D07756">
            <w:pPr>
              <w:pStyle w:val="Tijeloteksta2"/>
              <w:ind w:left="397"/>
              <w:jc w:val="center"/>
              <w:rPr>
                <w:bCs/>
                <w:szCs w:val="24"/>
              </w:rPr>
            </w:pPr>
            <w:r w:rsidRPr="00D07756">
              <w:rPr>
                <w:i/>
                <w:szCs w:val="24"/>
              </w:rPr>
              <w:lastRenderedPageBreak/>
              <w:t>*OŠ Vinica nabava radnih bilježnica i likovnih mapa</w:t>
            </w:r>
          </w:p>
        </w:tc>
        <w:tc>
          <w:tcPr>
            <w:tcW w:w="1108" w:type="pct"/>
          </w:tcPr>
          <w:p w14:paraId="4099B931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lastRenderedPageBreak/>
              <w:t>20.315,00</w:t>
            </w:r>
          </w:p>
        </w:tc>
        <w:tc>
          <w:tcPr>
            <w:tcW w:w="762" w:type="pct"/>
          </w:tcPr>
          <w:p w14:paraId="6462685C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20.314,58</w:t>
            </w:r>
          </w:p>
        </w:tc>
      </w:tr>
      <w:tr w:rsidR="00FB6570" w:rsidRPr="00D07756" w14:paraId="4B640E5E" w14:textId="77777777" w:rsidTr="00654405">
        <w:trPr>
          <w:trHeight w:val="340"/>
        </w:trPr>
        <w:tc>
          <w:tcPr>
            <w:tcW w:w="758" w:type="pct"/>
            <w:vAlign w:val="center"/>
          </w:tcPr>
          <w:p w14:paraId="7D8DBB1F" w14:textId="77777777" w:rsidR="00FE4BF5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363241</w:t>
            </w:r>
          </w:p>
        </w:tc>
        <w:tc>
          <w:tcPr>
            <w:tcW w:w="2275" w:type="pct"/>
          </w:tcPr>
          <w:p w14:paraId="41509178" w14:textId="77777777" w:rsidR="00FE4BF5" w:rsidRPr="00D07756" w:rsidRDefault="00FE4BF5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kapitalne pomoći županijskim proračunima</w:t>
            </w:r>
          </w:p>
          <w:p w14:paraId="4AE97026" w14:textId="77777777" w:rsidR="00FE4BF5" w:rsidRPr="00D07756" w:rsidRDefault="00FE4BF5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i/>
                <w:szCs w:val="24"/>
              </w:rPr>
              <w:t>*dogradnja OŠ Vinica po modelu JPP</w:t>
            </w:r>
          </w:p>
        </w:tc>
        <w:tc>
          <w:tcPr>
            <w:tcW w:w="1108" w:type="pct"/>
          </w:tcPr>
          <w:p w14:paraId="78804D8C" w14:textId="77777777" w:rsidR="00FE4BF5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16.1</w:t>
            </w:r>
            <w:r w:rsidR="00FE4BF5" w:rsidRPr="00D07756">
              <w:rPr>
                <w:szCs w:val="24"/>
              </w:rPr>
              <w:t>00,00</w:t>
            </w:r>
          </w:p>
        </w:tc>
        <w:tc>
          <w:tcPr>
            <w:tcW w:w="762" w:type="pct"/>
          </w:tcPr>
          <w:p w14:paraId="6D2BFBB4" w14:textId="77777777" w:rsidR="00FE4BF5" w:rsidRPr="00D07756" w:rsidRDefault="00FE4BF5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16.152,49</w:t>
            </w:r>
          </w:p>
        </w:tc>
      </w:tr>
    </w:tbl>
    <w:p w14:paraId="58880E3A" w14:textId="77777777" w:rsidR="008D537F" w:rsidRPr="00D07756" w:rsidRDefault="008D537F" w:rsidP="00D07756">
      <w:pPr>
        <w:pStyle w:val="Tijeloteksta2"/>
        <w:jc w:val="both"/>
        <w:rPr>
          <w:szCs w:val="24"/>
        </w:rPr>
      </w:pPr>
    </w:p>
    <w:p w14:paraId="71DFBE41" w14:textId="1AE9A4D4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5.</w:t>
      </w:r>
    </w:p>
    <w:p w14:paraId="0BD477ED" w14:textId="77777777" w:rsidR="001A7AE2" w:rsidRPr="00D07756" w:rsidRDefault="001A7AE2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U PODRUČJU SREDNJOŠKOLSKOG OBRAZOVANJA</w:t>
      </w:r>
    </w:p>
    <w:p w14:paraId="10DC75D4" w14:textId="11BF36E0" w:rsidR="0079297A" w:rsidRPr="00D07756" w:rsidRDefault="00C904FF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Za potrebe srednjoškolskog obrazovanja</w:t>
      </w:r>
      <w:r w:rsidR="008C787C" w:rsidRPr="00D07756">
        <w:rPr>
          <w:szCs w:val="24"/>
        </w:rPr>
        <w:t xml:space="preserve"> </w:t>
      </w:r>
      <w:r w:rsidR="00FB6570" w:rsidRPr="00D07756">
        <w:rPr>
          <w:szCs w:val="24"/>
        </w:rPr>
        <w:t>u 2023</w:t>
      </w:r>
      <w:r w:rsidR="008662F7" w:rsidRPr="00D07756">
        <w:rPr>
          <w:szCs w:val="24"/>
        </w:rPr>
        <w:t>.</w:t>
      </w:r>
      <w:r w:rsidRPr="00D07756">
        <w:rPr>
          <w:szCs w:val="24"/>
        </w:rPr>
        <w:t xml:space="preserve"> </w:t>
      </w:r>
      <w:r w:rsidR="008D537F" w:rsidRPr="00D07756">
        <w:rPr>
          <w:szCs w:val="24"/>
        </w:rPr>
        <w:t>realizirana i izvršena</w:t>
      </w:r>
      <w:r w:rsidR="008662F7" w:rsidRPr="00D07756">
        <w:rPr>
          <w:szCs w:val="24"/>
        </w:rPr>
        <w:t xml:space="preserve"> </w:t>
      </w:r>
      <w:r w:rsidRPr="00D07756">
        <w:rPr>
          <w:szCs w:val="24"/>
        </w:rPr>
        <w:t xml:space="preserve">su sredstva </w:t>
      </w:r>
      <w:r w:rsidR="009474E4" w:rsidRPr="00D07756">
        <w:rPr>
          <w:szCs w:val="24"/>
        </w:rPr>
        <w:t xml:space="preserve">u vidu sufinanciranja prijevoza učenika srednjih škola, </w:t>
      </w:r>
      <w:r w:rsidR="00313166" w:rsidRPr="00D07756">
        <w:rPr>
          <w:szCs w:val="24"/>
        </w:rPr>
        <w:t>potpore učenicima srednjih škola</w:t>
      </w:r>
      <w:r w:rsidR="009474E4" w:rsidRPr="00D07756">
        <w:rPr>
          <w:szCs w:val="24"/>
        </w:rPr>
        <w:t xml:space="preserve"> te donacija udruzi „Lijepa naša“ za program EKO ŠKOLE u SŠ </w:t>
      </w:r>
      <w:proofErr w:type="spellStart"/>
      <w:r w:rsidR="009474E4" w:rsidRPr="00D07756">
        <w:rPr>
          <w:szCs w:val="24"/>
        </w:rPr>
        <w:t>Arboretum</w:t>
      </w:r>
      <w:proofErr w:type="spellEnd"/>
      <w:r w:rsidR="009474E4" w:rsidRPr="00D07756">
        <w:rPr>
          <w:szCs w:val="24"/>
        </w:rPr>
        <w:t xml:space="preserve"> Opeka, </w:t>
      </w:r>
      <w:r w:rsidRPr="00D07756">
        <w:rPr>
          <w:szCs w:val="24"/>
        </w:rPr>
        <w:t xml:space="preserve"> u</w:t>
      </w:r>
      <w:r w:rsidR="008D537F" w:rsidRPr="00D07756">
        <w:rPr>
          <w:szCs w:val="24"/>
        </w:rPr>
        <w:t xml:space="preserve">kupno u </w:t>
      </w:r>
      <w:r w:rsidRPr="00D07756">
        <w:rPr>
          <w:szCs w:val="24"/>
        </w:rPr>
        <w:t xml:space="preserve"> </w:t>
      </w:r>
      <w:r w:rsidR="00313166" w:rsidRPr="00D07756">
        <w:rPr>
          <w:szCs w:val="24"/>
        </w:rPr>
        <w:t>iz</w:t>
      </w:r>
      <w:r w:rsidR="00C45AD6" w:rsidRPr="00D07756">
        <w:rPr>
          <w:szCs w:val="24"/>
        </w:rPr>
        <w:t>nosu od 12.326,30 €</w:t>
      </w:r>
      <w:r w:rsidR="008D537F" w:rsidRPr="00D07756">
        <w:rPr>
          <w:szCs w:val="24"/>
        </w:rPr>
        <w:t xml:space="preserve"> te su bila raspoređena kako slijedi</w:t>
      </w:r>
      <w:r w:rsidRPr="00D07756">
        <w:rPr>
          <w:szCs w:val="24"/>
        </w:rPr>
        <w:t xml:space="preserve">: </w:t>
      </w:r>
    </w:p>
    <w:tbl>
      <w:tblPr>
        <w:tblStyle w:val="Web-tablica2"/>
        <w:tblW w:w="9944" w:type="dxa"/>
        <w:tblLook w:val="06E0" w:firstRow="1" w:lastRow="1" w:firstColumn="1" w:lastColumn="0" w:noHBand="1" w:noVBand="1"/>
      </w:tblPr>
      <w:tblGrid>
        <w:gridCol w:w="1597"/>
        <w:gridCol w:w="4741"/>
        <w:gridCol w:w="2046"/>
        <w:gridCol w:w="1560"/>
      </w:tblGrid>
      <w:tr w:rsidR="00FB6570" w:rsidRPr="00D07756" w14:paraId="23174186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1539" w:type="dxa"/>
          </w:tcPr>
          <w:p w14:paraId="74A10F38" w14:textId="77777777" w:rsidR="00FB6570" w:rsidRPr="00D07756" w:rsidRDefault="00FB6570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761" w:type="dxa"/>
          </w:tcPr>
          <w:p w14:paraId="61D1C2F0" w14:textId="77777777" w:rsidR="00FB6570" w:rsidRPr="00D07756" w:rsidRDefault="00FB6570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16" w:type="dxa"/>
          </w:tcPr>
          <w:p w14:paraId="47306B19" w14:textId="77777777" w:rsidR="00FB6570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278965DD" w14:textId="77777777" w:rsidR="00FB6570" w:rsidRPr="00D07756" w:rsidRDefault="006B4AA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</w:t>
            </w:r>
            <w:r w:rsidR="00FB6570" w:rsidRPr="00D0775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428" w:type="dxa"/>
          </w:tcPr>
          <w:p w14:paraId="5D15A993" w14:textId="77777777" w:rsidR="00FB6570" w:rsidRPr="00D07756" w:rsidRDefault="00FB6570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 2022.</w:t>
            </w:r>
          </w:p>
        </w:tc>
      </w:tr>
      <w:tr w:rsidR="00FB6570" w:rsidRPr="00D07756" w14:paraId="1E45FA92" w14:textId="77777777" w:rsidTr="00F01488">
        <w:trPr>
          <w:trHeight w:val="365"/>
        </w:trPr>
        <w:tc>
          <w:tcPr>
            <w:tcW w:w="1539" w:type="dxa"/>
          </w:tcPr>
          <w:p w14:paraId="4E397258" w14:textId="77777777" w:rsidR="00FB6570" w:rsidRPr="00D07756" w:rsidRDefault="000F4BD4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372212</w:t>
            </w:r>
          </w:p>
        </w:tc>
        <w:tc>
          <w:tcPr>
            <w:tcW w:w="4761" w:type="dxa"/>
          </w:tcPr>
          <w:p w14:paraId="0CE46A72" w14:textId="77777777" w:rsidR="00FB6570" w:rsidRPr="00D07756" w:rsidRDefault="00FB6570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sufinanciranje prijevoza učenika srednjih škola</w:t>
            </w:r>
          </w:p>
          <w:p w14:paraId="31D44E0A" w14:textId="77777777" w:rsidR="00FB6570" w:rsidRPr="00D07756" w:rsidRDefault="00FB6570" w:rsidP="00D07756">
            <w:pPr>
              <w:pStyle w:val="Tijeloteksta2"/>
              <w:jc w:val="center"/>
              <w:rPr>
                <w:bCs/>
                <w:szCs w:val="24"/>
              </w:rPr>
            </w:pPr>
          </w:p>
        </w:tc>
        <w:tc>
          <w:tcPr>
            <w:tcW w:w="2016" w:type="dxa"/>
          </w:tcPr>
          <w:p w14:paraId="38C29912" w14:textId="77777777" w:rsidR="00FB6570" w:rsidRPr="00D07756" w:rsidRDefault="000F4BD4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4.100,00</w:t>
            </w:r>
          </w:p>
        </w:tc>
        <w:tc>
          <w:tcPr>
            <w:tcW w:w="1428" w:type="dxa"/>
          </w:tcPr>
          <w:p w14:paraId="1C770D4D" w14:textId="77777777" w:rsidR="00FB6570" w:rsidRPr="00D07756" w:rsidRDefault="00FE382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3.633,74</w:t>
            </w:r>
          </w:p>
        </w:tc>
      </w:tr>
      <w:tr w:rsidR="00FB6570" w:rsidRPr="00D07756" w14:paraId="3199089C" w14:textId="77777777" w:rsidTr="00F01488">
        <w:trPr>
          <w:trHeight w:val="338"/>
        </w:trPr>
        <w:tc>
          <w:tcPr>
            <w:tcW w:w="1539" w:type="dxa"/>
          </w:tcPr>
          <w:p w14:paraId="7DAA8455" w14:textId="77777777" w:rsidR="00FB6570" w:rsidRPr="00D07756" w:rsidRDefault="00FE3820" w:rsidP="00D07756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381191</w:t>
            </w:r>
          </w:p>
          <w:p w14:paraId="11A3B428" w14:textId="77777777" w:rsidR="00FB6570" w:rsidRPr="00D07756" w:rsidRDefault="00FB6570" w:rsidP="00D07756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szCs w:val="24"/>
              </w:rPr>
            </w:pPr>
          </w:p>
        </w:tc>
        <w:tc>
          <w:tcPr>
            <w:tcW w:w="4761" w:type="dxa"/>
          </w:tcPr>
          <w:p w14:paraId="50431EFF" w14:textId="77777777" w:rsidR="00FB6570" w:rsidRPr="00D07756" w:rsidRDefault="00FB6570" w:rsidP="00D07756">
            <w:pPr>
              <w:pStyle w:val="Tijeloteksta2"/>
              <w:tabs>
                <w:tab w:val="left" w:pos="7415"/>
                <w:tab w:val="left" w:pos="8827"/>
              </w:tabs>
              <w:rPr>
                <w:bCs/>
                <w:i/>
                <w:szCs w:val="24"/>
              </w:rPr>
            </w:pPr>
            <w:r w:rsidRPr="00D07756">
              <w:rPr>
                <w:szCs w:val="24"/>
              </w:rPr>
              <w:t xml:space="preserve">- ostale tekuće donacije </w:t>
            </w:r>
            <w:r w:rsidRPr="00D07756">
              <w:rPr>
                <w:i/>
                <w:szCs w:val="24"/>
              </w:rPr>
              <w:t>– EKO ŠKOLA – Udruga lijepa naša</w:t>
            </w:r>
          </w:p>
          <w:p w14:paraId="3A090CE1" w14:textId="77777777" w:rsidR="00FB6570" w:rsidRPr="00D07756" w:rsidRDefault="00FB6570" w:rsidP="00D07756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2016" w:type="dxa"/>
          </w:tcPr>
          <w:p w14:paraId="083FF154" w14:textId="77777777" w:rsidR="00FB6570" w:rsidRPr="00D07756" w:rsidRDefault="00FE382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664,00</w:t>
            </w:r>
          </w:p>
        </w:tc>
        <w:tc>
          <w:tcPr>
            <w:tcW w:w="1428" w:type="dxa"/>
          </w:tcPr>
          <w:p w14:paraId="1819D1F9" w14:textId="77777777" w:rsidR="00FB6570" w:rsidRPr="00D07756" w:rsidRDefault="00FE382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663,61</w:t>
            </w:r>
          </w:p>
        </w:tc>
      </w:tr>
      <w:tr w:rsidR="00FB6570" w:rsidRPr="00D07756" w14:paraId="554CF065" w14:textId="77777777" w:rsidTr="00F01488">
        <w:tc>
          <w:tcPr>
            <w:tcW w:w="1539" w:type="dxa"/>
          </w:tcPr>
          <w:p w14:paraId="56EC29A1" w14:textId="77777777" w:rsidR="00FB6570" w:rsidRPr="00D07756" w:rsidRDefault="00FE382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372152</w:t>
            </w:r>
          </w:p>
        </w:tc>
        <w:tc>
          <w:tcPr>
            <w:tcW w:w="4761" w:type="dxa"/>
          </w:tcPr>
          <w:p w14:paraId="3D05E0FA" w14:textId="77777777" w:rsidR="00FB6570" w:rsidRPr="00D07756" w:rsidRDefault="00FB6570" w:rsidP="00D07756">
            <w:pPr>
              <w:pStyle w:val="Tijeloteksta2"/>
              <w:tabs>
                <w:tab w:val="left" w:pos="7415"/>
                <w:tab w:val="left" w:pos="8827"/>
              </w:tabs>
              <w:rPr>
                <w:szCs w:val="24"/>
              </w:rPr>
            </w:pPr>
            <w:r w:rsidRPr="00D07756">
              <w:rPr>
                <w:szCs w:val="24"/>
              </w:rPr>
              <w:t>- novčane potpore učenicima srednjih škola</w:t>
            </w:r>
          </w:p>
          <w:p w14:paraId="2594A858" w14:textId="77777777" w:rsidR="00FB6570" w:rsidRPr="00D07756" w:rsidRDefault="00FB6570" w:rsidP="00D07756">
            <w:pPr>
              <w:pStyle w:val="Tijeloteksta2"/>
              <w:jc w:val="center"/>
              <w:rPr>
                <w:bCs/>
                <w:szCs w:val="24"/>
              </w:rPr>
            </w:pPr>
          </w:p>
        </w:tc>
        <w:tc>
          <w:tcPr>
            <w:tcW w:w="2016" w:type="dxa"/>
          </w:tcPr>
          <w:p w14:paraId="530B036C" w14:textId="77777777" w:rsidR="00FB6570" w:rsidRPr="00D07756" w:rsidRDefault="00FB657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6</w:t>
            </w:r>
            <w:r w:rsidR="00FE3820" w:rsidRPr="00D07756">
              <w:rPr>
                <w:szCs w:val="24"/>
              </w:rPr>
              <w:t>.636,00</w:t>
            </w:r>
          </w:p>
        </w:tc>
        <w:tc>
          <w:tcPr>
            <w:tcW w:w="1428" w:type="dxa"/>
          </w:tcPr>
          <w:p w14:paraId="688F1CB3" w14:textId="77777777" w:rsidR="00FB6570" w:rsidRPr="00D07756" w:rsidRDefault="00FE382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7.060,56</w:t>
            </w:r>
          </w:p>
        </w:tc>
      </w:tr>
      <w:tr w:rsidR="00FB6570" w:rsidRPr="00D07756" w14:paraId="571B92E4" w14:textId="77777777" w:rsidTr="00F01488">
        <w:tc>
          <w:tcPr>
            <w:tcW w:w="1539" w:type="dxa"/>
          </w:tcPr>
          <w:p w14:paraId="03AF25B7" w14:textId="77777777" w:rsidR="00FB6570" w:rsidRPr="00D07756" w:rsidRDefault="00FE3820" w:rsidP="00D07756">
            <w:pPr>
              <w:pStyle w:val="Tijeloteksta2"/>
              <w:jc w:val="center"/>
              <w:rPr>
                <w:i/>
                <w:szCs w:val="24"/>
              </w:rPr>
            </w:pPr>
            <w:r w:rsidRPr="00D07756">
              <w:rPr>
                <w:bCs/>
                <w:szCs w:val="24"/>
              </w:rPr>
              <w:t>366212</w:t>
            </w:r>
          </w:p>
        </w:tc>
        <w:tc>
          <w:tcPr>
            <w:tcW w:w="4761" w:type="dxa"/>
          </w:tcPr>
          <w:p w14:paraId="71469AD8" w14:textId="77777777" w:rsidR="00FB6570" w:rsidRPr="00D07756" w:rsidRDefault="00FB6570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 xml:space="preserve">- tekuće pomoći </w:t>
            </w:r>
            <w:r w:rsidR="00F01488" w:rsidRPr="00D07756">
              <w:rPr>
                <w:szCs w:val="24"/>
              </w:rPr>
              <w:t xml:space="preserve">proračunskim korisnicima drugih </w:t>
            </w:r>
            <w:r w:rsidRPr="00D07756">
              <w:rPr>
                <w:szCs w:val="24"/>
              </w:rPr>
              <w:t>proračuna</w:t>
            </w:r>
            <w:r w:rsidR="00F01488" w:rsidRPr="00D07756">
              <w:rPr>
                <w:bCs/>
                <w:szCs w:val="24"/>
              </w:rPr>
              <w:t xml:space="preserve"> - </w:t>
            </w:r>
            <w:r w:rsidRPr="00D07756">
              <w:rPr>
                <w:i/>
                <w:szCs w:val="24"/>
              </w:rPr>
              <w:t xml:space="preserve">Srednja škola </w:t>
            </w:r>
            <w:proofErr w:type="spellStart"/>
            <w:r w:rsidRPr="00D07756">
              <w:rPr>
                <w:i/>
                <w:szCs w:val="24"/>
              </w:rPr>
              <w:t>Arboretum</w:t>
            </w:r>
            <w:proofErr w:type="spellEnd"/>
            <w:r w:rsidRPr="00D07756">
              <w:rPr>
                <w:i/>
                <w:szCs w:val="24"/>
              </w:rPr>
              <w:t xml:space="preserve"> Opeka</w:t>
            </w:r>
          </w:p>
        </w:tc>
        <w:tc>
          <w:tcPr>
            <w:tcW w:w="2016" w:type="dxa"/>
          </w:tcPr>
          <w:p w14:paraId="3CAF479B" w14:textId="77777777" w:rsidR="00FB6570" w:rsidRPr="00D07756" w:rsidRDefault="00F856E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6.636,00</w:t>
            </w:r>
          </w:p>
        </w:tc>
        <w:tc>
          <w:tcPr>
            <w:tcW w:w="1428" w:type="dxa"/>
          </w:tcPr>
          <w:p w14:paraId="2B5AD7F5" w14:textId="77777777" w:rsidR="00FB6570" w:rsidRPr="00D07756" w:rsidRDefault="00F856E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968,39</w:t>
            </w:r>
          </w:p>
        </w:tc>
      </w:tr>
    </w:tbl>
    <w:p w14:paraId="57DF1A34" w14:textId="77777777" w:rsidR="008D537F" w:rsidRPr="00D07756" w:rsidRDefault="008D537F" w:rsidP="00D07756">
      <w:pPr>
        <w:pStyle w:val="Tijeloteksta2"/>
        <w:jc w:val="both"/>
        <w:rPr>
          <w:szCs w:val="24"/>
        </w:rPr>
      </w:pPr>
    </w:p>
    <w:p w14:paraId="6FA8F907" w14:textId="3C6612D8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6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67D75C2A" w14:textId="7644484E" w:rsidR="00795FAE" w:rsidRPr="00D07756" w:rsidRDefault="00795FAE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U PODRUČJU VISOKOŠKOLSKOG OBRAZOVANJA</w:t>
      </w:r>
    </w:p>
    <w:p w14:paraId="76605CE7" w14:textId="77777777" w:rsidR="00B46874" w:rsidRPr="00D07756" w:rsidRDefault="00795FAE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 xml:space="preserve">Za potrebe visokoškolskog obrazovanja </w:t>
      </w:r>
      <w:r w:rsidR="00C45AD6" w:rsidRPr="00D07756">
        <w:rPr>
          <w:szCs w:val="24"/>
        </w:rPr>
        <w:t>u 2023</w:t>
      </w:r>
      <w:r w:rsidR="00796A9B" w:rsidRPr="00D07756">
        <w:rPr>
          <w:szCs w:val="24"/>
        </w:rPr>
        <w:t>. godini realizirana i izvršena su sre</w:t>
      </w:r>
      <w:r w:rsidR="0036685B" w:rsidRPr="00D07756">
        <w:rPr>
          <w:szCs w:val="24"/>
        </w:rPr>
        <w:t xml:space="preserve">dstva u iznosu </w:t>
      </w:r>
      <w:r w:rsidR="00C45AD6" w:rsidRPr="00D07756">
        <w:rPr>
          <w:szCs w:val="24"/>
        </w:rPr>
        <w:t xml:space="preserve">od </w:t>
      </w:r>
      <w:r w:rsidR="00C45AD6" w:rsidRPr="00D07756">
        <w:rPr>
          <w:b/>
          <w:szCs w:val="24"/>
        </w:rPr>
        <w:t>19.578,10 €</w:t>
      </w:r>
      <w:r w:rsidR="00C45AD6" w:rsidRPr="00D07756">
        <w:rPr>
          <w:szCs w:val="24"/>
        </w:rPr>
        <w:t xml:space="preserve"> </w:t>
      </w:r>
      <w:r w:rsidR="0036685B" w:rsidRPr="00D07756">
        <w:rPr>
          <w:szCs w:val="24"/>
        </w:rPr>
        <w:t xml:space="preserve"> na slijedeći način:</w:t>
      </w:r>
    </w:p>
    <w:tbl>
      <w:tblPr>
        <w:tblStyle w:val="Web-tablica2"/>
        <w:tblW w:w="5000" w:type="pct"/>
        <w:tblLook w:val="06E0" w:firstRow="1" w:lastRow="1" w:firstColumn="1" w:lastColumn="0" w:noHBand="1" w:noVBand="1"/>
      </w:tblPr>
      <w:tblGrid>
        <w:gridCol w:w="1520"/>
        <w:gridCol w:w="4519"/>
        <w:gridCol w:w="2212"/>
        <w:gridCol w:w="1705"/>
      </w:tblGrid>
      <w:tr w:rsidR="00C45AD6" w:rsidRPr="00D07756" w14:paraId="046D60B5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734" w:type="pct"/>
          </w:tcPr>
          <w:p w14:paraId="69D8FEBB" w14:textId="77777777" w:rsidR="00C45AD6" w:rsidRPr="00D07756" w:rsidRDefault="00C45AD6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2251" w:type="pct"/>
          </w:tcPr>
          <w:p w14:paraId="44B12CAB" w14:textId="77777777" w:rsidR="00C45AD6" w:rsidRPr="00D07756" w:rsidRDefault="00C45AD6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091" w:type="pct"/>
          </w:tcPr>
          <w:p w14:paraId="5C0B62B4" w14:textId="77777777" w:rsidR="00C45AD6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3BD67147" w14:textId="77777777" w:rsidR="00C45AD6" w:rsidRPr="00D07756" w:rsidRDefault="00C45AD6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826" w:type="pct"/>
          </w:tcPr>
          <w:p w14:paraId="2CC47B20" w14:textId="77777777" w:rsidR="00C45AD6" w:rsidRPr="00D07756" w:rsidRDefault="00C45AD6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</w:t>
            </w:r>
          </w:p>
          <w:p w14:paraId="08B4354C" w14:textId="77777777" w:rsidR="00C45AD6" w:rsidRPr="00D07756" w:rsidRDefault="00C45AD6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</w:tr>
      <w:tr w:rsidR="00C45AD6" w:rsidRPr="00D07756" w14:paraId="3E2AB7C3" w14:textId="77777777" w:rsidTr="00654405">
        <w:trPr>
          <w:trHeight w:val="340"/>
        </w:trPr>
        <w:tc>
          <w:tcPr>
            <w:tcW w:w="734" w:type="pct"/>
            <w:vAlign w:val="center"/>
          </w:tcPr>
          <w:p w14:paraId="7323A6CA" w14:textId="77777777" w:rsidR="00C45AD6" w:rsidRPr="00D07756" w:rsidRDefault="00C45AD6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372151</w:t>
            </w:r>
          </w:p>
        </w:tc>
        <w:tc>
          <w:tcPr>
            <w:tcW w:w="2251" w:type="pct"/>
            <w:vAlign w:val="center"/>
          </w:tcPr>
          <w:p w14:paraId="39C28593" w14:textId="77777777" w:rsidR="00C45AD6" w:rsidRPr="00D07756" w:rsidRDefault="00C45AD6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- novčane  potpore  studentima</w:t>
            </w:r>
          </w:p>
        </w:tc>
        <w:tc>
          <w:tcPr>
            <w:tcW w:w="1091" w:type="pct"/>
            <w:vAlign w:val="center"/>
          </w:tcPr>
          <w:p w14:paraId="768B2B58" w14:textId="77777777" w:rsidR="00C45AD6" w:rsidRPr="00D07756" w:rsidRDefault="00C45AD6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20.000,00</w:t>
            </w:r>
          </w:p>
        </w:tc>
        <w:tc>
          <w:tcPr>
            <w:tcW w:w="826" w:type="pct"/>
            <w:vAlign w:val="center"/>
          </w:tcPr>
          <w:p w14:paraId="540AD218" w14:textId="77777777" w:rsidR="00C45AD6" w:rsidRPr="00D07756" w:rsidRDefault="00C45AD6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17.586,10</w:t>
            </w:r>
          </w:p>
        </w:tc>
      </w:tr>
      <w:tr w:rsidR="00C45AD6" w:rsidRPr="00D07756" w14:paraId="1C4E9854" w14:textId="77777777" w:rsidTr="00654405">
        <w:trPr>
          <w:trHeight w:val="340"/>
        </w:trPr>
        <w:tc>
          <w:tcPr>
            <w:tcW w:w="734" w:type="pct"/>
            <w:vAlign w:val="center"/>
          </w:tcPr>
          <w:p w14:paraId="07D893E7" w14:textId="77777777" w:rsidR="00C45AD6" w:rsidRPr="00D07756" w:rsidRDefault="00C45AD6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372191</w:t>
            </w:r>
          </w:p>
        </w:tc>
        <w:tc>
          <w:tcPr>
            <w:tcW w:w="2251" w:type="pct"/>
            <w:vAlign w:val="center"/>
          </w:tcPr>
          <w:p w14:paraId="1AAEB327" w14:textId="77777777" w:rsidR="00C45AD6" w:rsidRPr="00D07756" w:rsidRDefault="00C45AD6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-ostale naknade proračuna u novcu</w:t>
            </w:r>
          </w:p>
          <w:p w14:paraId="3B1B956B" w14:textId="77777777" w:rsidR="00C45AD6" w:rsidRPr="00D07756" w:rsidRDefault="00C45AD6" w:rsidP="00D07756">
            <w:pPr>
              <w:pStyle w:val="Tijeloteksta2"/>
              <w:jc w:val="center"/>
              <w:rPr>
                <w:bCs/>
                <w:i/>
                <w:szCs w:val="24"/>
              </w:rPr>
            </w:pPr>
            <w:r w:rsidRPr="00D07756">
              <w:rPr>
                <w:i/>
                <w:szCs w:val="24"/>
              </w:rPr>
              <w:t>*jednokratna nagrada najuspješnijim studentima</w:t>
            </w:r>
          </w:p>
        </w:tc>
        <w:tc>
          <w:tcPr>
            <w:tcW w:w="1091" w:type="pct"/>
            <w:vAlign w:val="center"/>
          </w:tcPr>
          <w:p w14:paraId="2C3FF0D4" w14:textId="77777777" w:rsidR="00C45AD6" w:rsidRPr="00D07756" w:rsidRDefault="00C45AD6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 xml:space="preserve">  2.000,00</w:t>
            </w:r>
          </w:p>
        </w:tc>
        <w:tc>
          <w:tcPr>
            <w:tcW w:w="826" w:type="pct"/>
            <w:vAlign w:val="center"/>
          </w:tcPr>
          <w:p w14:paraId="2C06CF61" w14:textId="77777777" w:rsidR="00C45AD6" w:rsidRPr="00D07756" w:rsidRDefault="00C45AD6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1.992,00</w:t>
            </w:r>
          </w:p>
        </w:tc>
      </w:tr>
    </w:tbl>
    <w:p w14:paraId="0E368B10" w14:textId="77777777" w:rsidR="00654405" w:rsidRPr="00D07756" w:rsidRDefault="00654405" w:rsidP="00D07756">
      <w:pPr>
        <w:pStyle w:val="Tijeloteksta2"/>
        <w:jc w:val="center"/>
        <w:rPr>
          <w:b/>
          <w:szCs w:val="24"/>
        </w:rPr>
      </w:pPr>
    </w:p>
    <w:p w14:paraId="3496DCBC" w14:textId="7DDF277F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7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4E381E18" w14:textId="77777777" w:rsidR="00ED5950" w:rsidRPr="00D07756" w:rsidRDefault="00ED5950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U PODRUČJU ŠPORTA</w:t>
      </w:r>
    </w:p>
    <w:p w14:paraId="1E4274D6" w14:textId="68DB7690" w:rsidR="00350EB7" w:rsidRPr="00D07756" w:rsidRDefault="00ED5950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Na području Općine Vinica djeluj</w:t>
      </w:r>
      <w:r w:rsidR="0036685B" w:rsidRPr="00D07756">
        <w:rPr>
          <w:szCs w:val="24"/>
        </w:rPr>
        <w:t>u</w:t>
      </w:r>
      <w:r w:rsidR="00023CB9" w:rsidRPr="00D07756">
        <w:rPr>
          <w:szCs w:val="24"/>
        </w:rPr>
        <w:t xml:space="preserve"> športska društva</w:t>
      </w:r>
      <w:r w:rsidR="00FB708D" w:rsidRPr="00D07756">
        <w:rPr>
          <w:szCs w:val="24"/>
        </w:rPr>
        <w:t xml:space="preserve">: </w:t>
      </w:r>
      <w:r w:rsidRPr="00D07756">
        <w:rPr>
          <w:szCs w:val="24"/>
        </w:rPr>
        <w:t>Nogometni klub Vinica, Košarkaški klub Vinica,</w:t>
      </w:r>
      <w:r w:rsidR="009474E4" w:rsidRPr="00D07756">
        <w:rPr>
          <w:szCs w:val="24"/>
        </w:rPr>
        <w:t xml:space="preserve"> Košarkaški klub Opeka Donje Vratno, BASK Vinica, Gimnastički klub Vinica, </w:t>
      </w:r>
      <w:r w:rsidRPr="00D07756">
        <w:rPr>
          <w:szCs w:val="24"/>
        </w:rPr>
        <w:t xml:space="preserve">Ženski odbojkaški klub Vinica, </w:t>
      </w:r>
      <w:r w:rsidR="009474E4" w:rsidRPr="00D07756">
        <w:rPr>
          <w:szCs w:val="24"/>
        </w:rPr>
        <w:t>U</w:t>
      </w:r>
      <w:r w:rsidRPr="00D07756">
        <w:rPr>
          <w:szCs w:val="24"/>
        </w:rPr>
        <w:t xml:space="preserve">druga za šport i </w:t>
      </w:r>
      <w:r w:rsidR="00FB708D" w:rsidRPr="00D07756">
        <w:rPr>
          <w:szCs w:val="24"/>
        </w:rPr>
        <w:t xml:space="preserve">rekreaciju </w:t>
      </w:r>
      <w:proofErr w:type="spellStart"/>
      <w:r w:rsidR="00FB708D" w:rsidRPr="00D07756">
        <w:rPr>
          <w:szCs w:val="24"/>
        </w:rPr>
        <w:t>Kapla</w:t>
      </w:r>
      <w:proofErr w:type="spellEnd"/>
      <w:r w:rsidR="00FB708D" w:rsidRPr="00D07756">
        <w:rPr>
          <w:szCs w:val="24"/>
        </w:rPr>
        <w:t xml:space="preserve"> Gornje Ladanje</w:t>
      </w:r>
      <w:r w:rsidR="00547FC2" w:rsidRPr="00D07756">
        <w:rPr>
          <w:szCs w:val="24"/>
        </w:rPr>
        <w:t xml:space="preserve">. Za njihove aktivnosti </w:t>
      </w:r>
      <w:r w:rsidR="008D537F" w:rsidRPr="00D07756">
        <w:rPr>
          <w:szCs w:val="24"/>
        </w:rPr>
        <w:t xml:space="preserve">utvrđuje se izvršenje </w:t>
      </w:r>
      <w:r w:rsidR="00433B29" w:rsidRPr="00D07756">
        <w:rPr>
          <w:szCs w:val="24"/>
        </w:rPr>
        <w:t xml:space="preserve">u iznosu od </w:t>
      </w:r>
      <w:r w:rsidR="00433B29" w:rsidRPr="00D07756">
        <w:rPr>
          <w:b/>
          <w:szCs w:val="24"/>
        </w:rPr>
        <w:t>38.629,38 €</w:t>
      </w:r>
      <w:r w:rsidR="00547FC2" w:rsidRPr="00D07756">
        <w:rPr>
          <w:szCs w:val="24"/>
        </w:rPr>
        <w:t xml:space="preserve"> kako slijedi:</w:t>
      </w:r>
    </w:p>
    <w:tbl>
      <w:tblPr>
        <w:tblStyle w:val="Web-tablica2"/>
        <w:tblW w:w="0" w:type="auto"/>
        <w:tblLook w:val="06E0" w:firstRow="1" w:lastRow="1" w:firstColumn="1" w:lastColumn="0" w:noHBand="1" w:noVBand="1"/>
      </w:tblPr>
      <w:tblGrid>
        <w:gridCol w:w="1572"/>
        <w:gridCol w:w="4498"/>
        <w:gridCol w:w="2168"/>
        <w:gridCol w:w="1718"/>
      </w:tblGrid>
      <w:tr w:rsidR="00031932" w:rsidRPr="00D07756" w14:paraId="6983BD8B" w14:textId="77777777" w:rsidTr="00654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1" w:type="dxa"/>
          </w:tcPr>
          <w:p w14:paraId="7688ECBD" w14:textId="77777777" w:rsidR="00031932" w:rsidRPr="00D07756" w:rsidRDefault="0003193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723" w:type="dxa"/>
          </w:tcPr>
          <w:p w14:paraId="7DEEF4EF" w14:textId="77777777" w:rsidR="00031932" w:rsidRPr="00D07756" w:rsidRDefault="00031932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182" w:type="dxa"/>
          </w:tcPr>
          <w:p w14:paraId="533772C7" w14:textId="77777777" w:rsidR="00031932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113B232C" w14:textId="77777777" w:rsidR="00031932" w:rsidRPr="00D07756" w:rsidRDefault="0003193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672" w:type="dxa"/>
          </w:tcPr>
          <w:p w14:paraId="24C11186" w14:textId="77777777" w:rsidR="00031932" w:rsidRPr="00D07756" w:rsidRDefault="0003193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</w:t>
            </w:r>
          </w:p>
          <w:p w14:paraId="1DCA008C" w14:textId="77777777" w:rsidR="00031932" w:rsidRPr="00D07756" w:rsidRDefault="0003193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</w:tr>
      <w:tr w:rsidR="00031932" w:rsidRPr="00D07756" w14:paraId="7DD690A0" w14:textId="77777777" w:rsidTr="00654405">
        <w:trPr>
          <w:trHeight w:val="391"/>
        </w:trPr>
        <w:tc>
          <w:tcPr>
            <w:tcW w:w="1521" w:type="dxa"/>
          </w:tcPr>
          <w:p w14:paraId="7E0B70A8" w14:textId="77777777" w:rsidR="00031932" w:rsidRPr="00D07756" w:rsidRDefault="0003193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lastRenderedPageBreak/>
              <w:t>323721</w:t>
            </w:r>
          </w:p>
        </w:tc>
        <w:tc>
          <w:tcPr>
            <w:tcW w:w="4723" w:type="dxa"/>
          </w:tcPr>
          <w:p w14:paraId="17EDE434" w14:textId="77777777" w:rsidR="00031932" w:rsidRPr="00D07756" w:rsidRDefault="00031932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 xml:space="preserve">-ugovori o djelu – treneri sportskih </w:t>
            </w:r>
          </w:p>
        </w:tc>
        <w:tc>
          <w:tcPr>
            <w:tcW w:w="2182" w:type="dxa"/>
          </w:tcPr>
          <w:p w14:paraId="1C586C72" w14:textId="77777777" w:rsidR="00031932" w:rsidRPr="00D07756" w:rsidRDefault="0003193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8.160,00</w:t>
            </w:r>
          </w:p>
        </w:tc>
        <w:tc>
          <w:tcPr>
            <w:tcW w:w="1672" w:type="dxa"/>
          </w:tcPr>
          <w:p w14:paraId="074504D2" w14:textId="77777777" w:rsidR="00031932" w:rsidRPr="00D07756" w:rsidRDefault="0003193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8.620,26</w:t>
            </w:r>
          </w:p>
        </w:tc>
      </w:tr>
      <w:tr w:rsidR="00031932" w:rsidRPr="00D07756" w14:paraId="34E9025C" w14:textId="77777777" w:rsidTr="00654405">
        <w:trPr>
          <w:trHeight w:val="391"/>
        </w:trPr>
        <w:tc>
          <w:tcPr>
            <w:tcW w:w="1521" w:type="dxa"/>
          </w:tcPr>
          <w:p w14:paraId="2B774E00" w14:textId="77777777" w:rsidR="00031932" w:rsidRPr="00D07756" w:rsidRDefault="00433B29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38115</w:t>
            </w:r>
          </w:p>
        </w:tc>
        <w:tc>
          <w:tcPr>
            <w:tcW w:w="4723" w:type="dxa"/>
          </w:tcPr>
          <w:p w14:paraId="1AF823DA" w14:textId="77777777" w:rsidR="00031932" w:rsidRPr="00D07756" w:rsidRDefault="00031932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tekuće donacije sportskim društvima</w:t>
            </w:r>
          </w:p>
        </w:tc>
        <w:tc>
          <w:tcPr>
            <w:tcW w:w="2182" w:type="dxa"/>
          </w:tcPr>
          <w:p w14:paraId="3C843178" w14:textId="77777777" w:rsidR="00031932" w:rsidRPr="00D07756" w:rsidRDefault="00433B29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26.545,00</w:t>
            </w:r>
          </w:p>
        </w:tc>
        <w:tc>
          <w:tcPr>
            <w:tcW w:w="1672" w:type="dxa"/>
          </w:tcPr>
          <w:p w14:paraId="366AA92D" w14:textId="77777777" w:rsidR="00031932" w:rsidRPr="00D07756" w:rsidRDefault="00433B29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19.450,00</w:t>
            </w:r>
          </w:p>
        </w:tc>
      </w:tr>
      <w:tr w:rsidR="00031932" w:rsidRPr="00D07756" w14:paraId="41EAD4D3" w14:textId="77777777" w:rsidTr="00654405">
        <w:trPr>
          <w:trHeight w:val="391"/>
        </w:trPr>
        <w:tc>
          <w:tcPr>
            <w:tcW w:w="1521" w:type="dxa"/>
          </w:tcPr>
          <w:p w14:paraId="6A0C432F" w14:textId="77777777" w:rsidR="00654405" w:rsidRPr="00D07756" w:rsidRDefault="00654405" w:rsidP="00D07756">
            <w:pPr>
              <w:pStyle w:val="Tijeloteksta2"/>
              <w:jc w:val="center"/>
              <w:rPr>
                <w:szCs w:val="24"/>
              </w:rPr>
            </w:pPr>
          </w:p>
          <w:p w14:paraId="737A5204" w14:textId="77777777" w:rsidR="00031932" w:rsidRPr="00D07756" w:rsidRDefault="0003193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38115</w:t>
            </w:r>
            <w:r w:rsidR="00433B29" w:rsidRPr="00D07756">
              <w:rPr>
                <w:szCs w:val="24"/>
              </w:rPr>
              <w:t>1</w:t>
            </w:r>
          </w:p>
        </w:tc>
        <w:tc>
          <w:tcPr>
            <w:tcW w:w="4723" w:type="dxa"/>
          </w:tcPr>
          <w:p w14:paraId="36A94B88" w14:textId="77777777" w:rsidR="00031932" w:rsidRPr="00D07756" w:rsidRDefault="00031932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tekuće donacije športskim društvima</w:t>
            </w:r>
          </w:p>
          <w:p w14:paraId="17C35F6C" w14:textId="77777777" w:rsidR="00031932" w:rsidRPr="00D07756" w:rsidRDefault="00031932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szCs w:val="24"/>
              </w:rPr>
              <w:t>*</w:t>
            </w:r>
            <w:r w:rsidRPr="00D07756">
              <w:rPr>
                <w:i/>
                <w:szCs w:val="24"/>
              </w:rPr>
              <w:t>nabava sportske opreme za sportska društva i sekcije općine Vinica</w:t>
            </w:r>
          </w:p>
        </w:tc>
        <w:tc>
          <w:tcPr>
            <w:tcW w:w="2182" w:type="dxa"/>
          </w:tcPr>
          <w:p w14:paraId="3D3082DC" w14:textId="77777777" w:rsidR="00654405" w:rsidRPr="00D07756" w:rsidRDefault="00654405" w:rsidP="00D07756">
            <w:pPr>
              <w:pStyle w:val="Tijeloteksta2"/>
              <w:jc w:val="center"/>
              <w:rPr>
                <w:szCs w:val="24"/>
              </w:rPr>
            </w:pPr>
          </w:p>
          <w:p w14:paraId="0918F67C" w14:textId="77777777" w:rsidR="00031932" w:rsidRPr="00D07756" w:rsidRDefault="00433B29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13.272,00</w:t>
            </w:r>
          </w:p>
        </w:tc>
        <w:tc>
          <w:tcPr>
            <w:tcW w:w="1672" w:type="dxa"/>
          </w:tcPr>
          <w:p w14:paraId="1DB4AE3E" w14:textId="77777777" w:rsidR="00654405" w:rsidRPr="00D07756" w:rsidRDefault="00654405" w:rsidP="00D07756">
            <w:pPr>
              <w:pStyle w:val="Tijeloteksta2"/>
              <w:jc w:val="center"/>
              <w:rPr>
                <w:szCs w:val="24"/>
              </w:rPr>
            </w:pPr>
          </w:p>
          <w:p w14:paraId="378D4708" w14:textId="77777777" w:rsidR="00031932" w:rsidRPr="00D07756" w:rsidRDefault="00433B29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10.559,12</w:t>
            </w:r>
          </w:p>
        </w:tc>
      </w:tr>
      <w:tr w:rsidR="00031932" w:rsidRPr="00D07756" w14:paraId="4F6BA20C" w14:textId="77777777" w:rsidTr="00654405">
        <w:trPr>
          <w:trHeight w:val="391"/>
        </w:trPr>
        <w:tc>
          <w:tcPr>
            <w:tcW w:w="1521" w:type="dxa"/>
          </w:tcPr>
          <w:p w14:paraId="68F3711A" w14:textId="77777777" w:rsidR="00031932" w:rsidRPr="00D07756" w:rsidRDefault="00031932" w:rsidP="00D07756">
            <w:pPr>
              <w:pStyle w:val="Tijeloteksta2"/>
              <w:jc w:val="center"/>
              <w:rPr>
                <w:bCs/>
                <w:szCs w:val="24"/>
              </w:rPr>
            </w:pPr>
          </w:p>
          <w:p w14:paraId="5E46D31A" w14:textId="77777777" w:rsidR="00031932" w:rsidRPr="00D07756" w:rsidRDefault="0003193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381151</w:t>
            </w:r>
          </w:p>
        </w:tc>
        <w:tc>
          <w:tcPr>
            <w:tcW w:w="4723" w:type="dxa"/>
          </w:tcPr>
          <w:p w14:paraId="5E1D726C" w14:textId="77777777" w:rsidR="00031932" w:rsidRPr="00D07756" w:rsidRDefault="00031932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tekuće donacije športskim društvima</w:t>
            </w:r>
          </w:p>
          <w:p w14:paraId="2ABB7B3E" w14:textId="77777777" w:rsidR="00031932" w:rsidRPr="00D07756" w:rsidRDefault="00031932" w:rsidP="00D07756">
            <w:pPr>
              <w:pStyle w:val="Tijeloteksta2"/>
              <w:jc w:val="center"/>
              <w:rPr>
                <w:bCs/>
                <w:i/>
                <w:szCs w:val="24"/>
              </w:rPr>
            </w:pPr>
            <w:r w:rsidRPr="00D07756">
              <w:rPr>
                <w:szCs w:val="24"/>
              </w:rPr>
              <w:t>*</w:t>
            </w:r>
            <w:r w:rsidRPr="00D07756">
              <w:rPr>
                <w:i/>
                <w:szCs w:val="24"/>
              </w:rPr>
              <w:t xml:space="preserve">dodatna financiranja za provedbu sportsko edukativnih i </w:t>
            </w:r>
            <w:proofErr w:type="spellStart"/>
            <w:r w:rsidRPr="00D07756">
              <w:rPr>
                <w:i/>
                <w:szCs w:val="24"/>
              </w:rPr>
              <w:t>rekrativnih</w:t>
            </w:r>
            <w:proofErr w:type="spellEnd"/>
            <w:r w:rsidRPr="00D07756">
              <w:rPr>
                <w:i/>
                <w:szCs w:val="24"/>
              </w:rPr>
              <w:t xml:space="preserve"> programa i organizaciju događaja</w:t>
            </w:r>
          </w:p>
        </w:tc>
        <w:tc>
          <w:tcPr>
            <w:tcW w:w="2182" w:type="dxa"/>
          </w:tcPr>
          <w:p w14:paraId="7573C37A" w14:textId="77777777" w:rsidR="00654405" w:rsidRPr="00D07756" w:rsidRDefault="00654405" w:rsidP="00D07756">
            <w:pPr>
              <w:pStyle w:val="Tijeloteksta2"/>
              <w:jc w:val="center"/>
              <w:rPr>
                <w:szCs w:val="24"/>
              </w:rPr>
            </w:pPr>
          </w:p>
          <w:p w14:paraId="751F03DF" w14:textId="77777777" w:rsidR="00031932" w:rsidRPr="00D07756" w:rsidRDefault="0003193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13.272,00</w:t>
            </w:r>
          </w:p>
        </w:tc>
        <w:tc>
          <w:tcPr>
            <w:tcW w:w="1672" w:type="dxa"/>
          </w:tcPr>
          <w:p w14:paraId="41E47939" w14:textId="77777777" w:rsidR="00654405" w:rsidRPr="00D07756" w:rsidRDefault="00654405" w:rsidP="00D07756">
            <w:pPr>
              <w:pStyle w:val="Tijeloteksta2"/>
              <w:jc w:val="center"/>
              <w:rPr>
                <w:szCs w:val="24"/>
              </w:rPr>
            </w:pPr>
          </w:p>
          <w:p w14:paraId="750B593E" w14:textId="77777777" w:rsidR="00031932" w:rsidRPr="00D07756" w:rsidRDefault="0003193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0,00</w:t>
            </w:r>
          </w:p>
        </w:tc>
      </w:tr>
      <w:tr w:rsidR="00031932" w:rsidRPr="00D07756" w14:paraId="65E808D1" w14:textId="77777777" w:rsidTr="00654405">
        <w:trPr>
          <w:trHeight w:val="391"/>
        </w:trPr>
        <w:tc>
          <w:tcPr>
            <w:tcW w:w="1521" w:type="dxa"/>
          </w:tcPr>
          <w:p w14:paraId="6F349061" w14:textId="77777777" w:rsidR="00031932" w:rsidRPr="00D07756" w:rsidRDefault="00433B29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381153</w:t>
            </w:r>
          </w:p>
        </w:tc>
        <w:tc>
          <w:tcPr>
            <w:tcW w:w="4723" w:type="dxa"/>
          </w:tcPr>
          <w:p w14:paraId="4E93DA44" w14:textId="77777777" w:rsidR="00031932" w:rsidRPr="00D07756" w:rsidRDefault="00031932" w:rsidP="00D07756">
            <w:pPr>
              <w:pStyle w:val="Tijeloteksta2"/>
              <w:ind w:left="117"/>
              <w:rPr>
                <w:bCs/>
                <w:szCs w:val="24"/>
              </w:rPr>
            </w:pPr>
            <w:r w:rsidRPr="00D07756">
              <w:rPr>
                <w:szCs w:val="24"/>
              </w:rPr>
              <w:t>-tekuće donacije športskim društvima – Sportska zajednica Općine Vinica</w:t>
            </w:r>
          </w:p>
        </w:tc>
        <w:tc>
          <w:tcPr>
            <w:tcW w:w="2182" w:type="dxa"/>
          </w:tcPr>
          <w:p w14:paraId="19293474" w14:textId="77777777" w:rsidR="00031932" w:rsidRPr="00D07756" w:rsidRDefault="00433B29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2.000,00</w:t>
            </w:r>
          </w:p>
        </w:tc>
        <w:tc>
          <w:tcPr>
            <w:tcW w:w="1672" w:type="dxa"/>
          </w:tcPr>
          <w:p w14:paraId="5CCE0022" w14:textId="77777777" w:rsidR="00031932" w:rsidRPr="00D07756" w:rsidRDefault="00433B29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0,00</w:t>
            </w:r>
          </w:p>
        </w:tc>
      </w:tr>
    </w:tbl>
    <w:p w14:paraId="11A72C6B" w14:textId="77777777" w:rsidR="000106FF" w:rsidRPr="00D07756" w:rsidRDefault="000106FF" w:rsidP="00D07756">
      <w:pPr>
        <w:pStyle w:val="Tijeloteksta2"/>
        <w:jc w:val="center"/>
        <w:rPr>
          <w:szCs w:val="24"/>
        </w:rPr>
      </w:pPr>
    </w:p>
    <w:p w14:paraId="46605BE3" w14:textId="3BC31443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8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6D80D123" w14:textId="77777777" w:rsidR="007A174A" w:rsidRPr="00D07756" w:rsidRDefault="00E64B4E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</w:t>
      </w:r>
      <w:r w:rsidR="007A174A" w:rsidRPr="00D07756">
        <w:rPr>
          <w:szCs w:val="24"/>
        </w:rPr>
        <w:t xml:space="preserve">AVNE POTREBE U </w:t>
      </w:r>
      <w:r w:rsidRPr="00D07756">
        <w:rPr>
          <w:szCs w:val="24"/>
        </w:rPr>
        <w:t>PODRUČJU SOCIJALNE SKRBI</w:t>
      </w:r>
    </w:p>
    <w:p w14:paraId="26312DAE" w14:textId="77777777" w:rsidR="00461405" w:rsidRPr="00D07756" w:rsidRDefault="00547FC2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Z</w:t>
      </w:r>
      <w:r w:rsidR="007A174A" w:rsidRPr="00D07756">
        <w:rPr>
          <w:szCs w:val="24"/>
        </w:rPr>
        <w:t>a potrebe socijal</w:t>
      </w:r>
      <w:r w:rsidR="00C42CBB" w:rsidRPr="00D07756">
        <w:rPr>
          <w:szCs w:val="24"/>
        </w:rPr>
        <w:t xml:space="preserve">ne skrbi </w:t>
      </w:r>
      <w:r w:rsidR="00396313" w:rsidRPr="00D07756">
        <w:rPr>
          <w:szCs w:val="24"/>
        </w:rPr>
        <w:t>u 2023</w:t>
      </w:r>
      <w:r w:rsidR="0087547B" w:rsidRPr="00D07756">
        <w:rPr>
          <w:szCs w:val="24"/>
        </w:rPr>
        <w:t xml:space="preserve">. godini </w:t>
      </w:r>
      <w:r w:rsidRPr="00D07756">
        <w:rPr>
          <w:szCs w:val="24"/>
        </w:rPr>
        <w:t>realizirana s</w:t>
      </w:r>
      <w:r w:rsidR="00C42CBB" w:rsidRPr="00D07756">
        <w:rPr>
          <w:szCs w:val="24"/>
        </w:rPr>
        <w:t>u</w:t>
      </w:r>
      <w:r w:rsidRPr="00D07756">
        <w:rPr>
          <w:szCs w:val="24"/>
        </w:rPr>
        <w:t xml:space="preserve"> sredstva u</w:t>
      </w:r>
      <w:r w:rsidR="00C42CBB" w:rsidRPr="00D07756">
        <w:rPr>
          <w:szCs w:val="24"/>
        </w:rPr>
        <w:t xml:space="preserve"> iznosu od</w:t>
      </w:r>
      <w:r w:rsidR="00396313" w:rsidRPr="00D07756">
        <w:rPr>
          <w:szCs w:val="24"/>
        </w:rPr>
        <w:t xml:space="preserve"> </w:t>
      </w:r>
      <w:r w:rsidR="00545512" w:rsidRPr="00D07756">
        <w:rPr>
          <w:b/>
          <w:szCs w:val="24"/>
        </w:rPr>
        <w:t>10.364,78 €</w:t>
      </w:r>
      <w:r w:rsidR="007A174A" w:rsidRPr="00D07756">
        <w:rPr>
          <w:b/>
          <w:szCs w:val="24"/>
        </w:rPr>
        <w:t>,</w:t>
      </w:r>
      <w:r w:rsidR="007A174A" w:rsidRPr="00D07756">
        <w:rPr>
          <w:szCs w:val="24"/>
        </w:rPr>
        <w:t xml:space="preserve"> a</w:t>
      </w:r>
      <w:r w:rsidR="008D537F" w:rsidRPr="00D07756">
        <w:rPr>
          <w:szCs w:val="24"/>
        </w:rPr>
        <w:t xml:space="preserve"> bila su raspoređena </w:t>
      </w:r>
      <w:r w:rsidR="00023CB9" w:rsidRPr="00D07756">
        <w:rPr>
          <w:szCs w:val="24"/>
        </w:rPr>
        <w:t xml:space="preserve"> </w:t>
      </w:r>
      <w:r w:rsidR="00E64B4E" w:rsidRPr="00D07756">
        <w:rPr>
          <w:szCs w:val="24"/>
        </w:rPr>
        <w:t>kako slijedi: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566"/>
        <w:gridCol w:w="4729"/>
        <w:gridCol w:w="2134"/>
        <w:gridCol w:w="1799"/>
      </w:tblGrid>
      <w:tr w:rsidR="001B654D" w:rsidRPr="00D07756" w14:paraId="23CBC216" w14:textId="77777777" w:rsidTr="0060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6" w:type="dxa"/>
            <w:vAlign w:val="center"/>
          </w:tcPr>
          <w:p w14:paraId="47B22934" w14:textId="77777777" w:rsidR="001B654D" w:rsidRPr="00D07756" w:rsidRDefault="001B654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689" w:type="dxa"/>
            <w:vAlign w:val="center"/>
          </w:tcPr>
          <w:p w14:paraId="18E39B31" w14:textId="77777777" w:rsidR="001B654D" w:rsidRPr="00D07756" w:rsidRDefault="001B654D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94" w:type="dxa"/>
            <w:vAlign w:val="center"/>
          </w:tcPr>
          <w:p w14:paraId="6EC55E78" w14:textId="77777777" w:rsidR="001B654D" w:rsidRPr="00D07756" w:rsidRDefault="001B654D" w:rsidP="00D07756">
            <w:pPr>
              <w:pStyle w:val="Tijeloteksta2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     </w:t>
            </w:r>
            <w:r w:rsidR="00FE655D" w:rsidRPr="00D07756">
              <w:rPr>
                <w:color w:val="000000" w:themeColor="text1"/>
                <w:szCs w:val="24"/>
              </w:rPr>
              <w:t xml:space="preserve">   REBALANS</w:t>
            </w:r>
          </w:p>
          <w:p w14:paraId="24C62039" w14:textId="77777777" w:rsidR="001B654D" w:rsidRPr="00D07756" w:rsidRDefault="001B654D" w:rsidP="00D07756">
            <w:pPr>
              <w:pStyle w:val="Tijeloteksta2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               2023.</w:t>
            </w:r>
          </w:p>
        </w:tc>
        <w:tc>
          <w:tcPr>
            <w:tcW w:w="1739" w:type="dxa"/>
            <w:vAlign w:val="center"/>
          </w:tcPr>
          <w:p w14:paraId="5FCF03A5" w14:textId="77777777" w:rsidR="001B654D" w:rsidRPr="00D07756" w:rsidRDefault="001B654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 2023.</w:t>
            </w:r>
          </w:p>
        </w:tc>
      </w:tr>
      <w:tr w:rsidR="001B654D" w:rsidRPr="00D07756" w14:paraId="627F3810" w14:textId="77777777" w:rsidTr="00605566">
        <w:trPr>
          <w:trHeight w:val="301"/>
        </w:trPr>
        <w:tc>
          <w:tcPr>
            <w:tcW w:w="1506" w:type="dxa"/>
            <w:vAlign w:val="center"/>
          </w:tcPr>
          <w:p w14:paraId="5AE1841B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372195</w:t>
            </w:r>
          </w:p>
        </w:tc>
        <w:tc>
          <w:tcPr>
            <w:tcW w:w="4689" w:type="dxa"/>
            <w:vAlign w:val="center"/>
          </w:tcPr>
          <w:p w14:paraId="1895EFE7" w14:textId="77777777" w:rsidR="001B654D" w:rsidRPr="00D07756" w:rsidRDefault="001B654D" w:rsidP="00D07756">
            <w:pPr>
              <w:pStyle w:val="Tijeloteksta2"/>
              <w:ind w:left="289"/>
              <w:rPr>
                <w:bCs/>
                <w:szCs w:val="24"/>
              </w:rPr>
            </w:pPr>
            <w:r w:rsidRPr="00D07756">
              <w:rPr>
                <w:szCs w:val="24"/>
              </w:rPr>
              <w:t xml:space="preserve">- jednokratne novčane pomoći  - socijala                           </w:t>
            </w:r>
          </w:p>
        </w:tc>
        <w:tc>
          <w:tcPr>
            <w:tcW w:w="2094" w:type="dxa"/>
            <w:vAlign w:val="center"/>
          </w:tcPr>
          <w:p w14:paraId="4B214091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100,00</w:t>
            </w:r>
          </w:p>
        </w:tc>
        <w:tc>
          <w:tcPr>
            <w:tcW w:w="1739" w:type="dxa"/>
            <w:vAlign w:val="center"/>
          </w:tcPr>
          <w:p w14:paraId="55B6D7BC" w14:textId="77777777" w:rsidR="001B654D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78,62</w:t>
            </w:r>
          </w:p>
        </w:tc>
      </w:tr>
      <w:tr w:rsidR="001B654D" w:rsidRPr="00D07756" w14:paraId="5C694FDA" w14:textId="77777777" w:rsidTr="00605566">
        <w:trPr>
          <w:trHeight w:val="301"/>
        </w:trPr>
        <w:tc>
          <w:tcPr>
            <w:tcW w:w="1506" w:type="dxa"/>
            <w:vAlign w:val="center"/>
          </w:tcPr>
          <w:p w14:paraId="4596A5D0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3721951</w:t>
            </w:r>
          </w:p>
        </w:tc>
        <w:tc>
          <w:tcPr>
            <w:tcW w:w="4689" w:type="dxa"/>
            <w:vAlign w:val="center"/>
          </w:tcPr>
          <w:p w14:paraId="3F63FAE6" w14:textId="77777777" w:rsidR="001B654D" w:rsidRPr="00D07756" w:rsidRDefault="001B654D" w:rsidP="00D07756">
            <w:pPr>
              <w:pStyle w:val="Tijeloteksta2"/>
              <w:ind w:left="289"/>
              <w:rPr>
                <w:szCs w:val="24"/>
              </w:rPr>
            </w:pPr>
            <w:r w:rsidRPr="00D07756">
              <w:rPr>
                <w:szCs w:val="24"/>
              </w:rPr>
              <w:t>podmirenje troškova stanovanja za korisnike ZMN</w:t>
            </w:r>
          </w:p>
        </w:tc>
        <w:tc>
          <w:tcPr>
            <w:tcW w:w="2094" w:type="dxa"/>
            <w:vAlign w:val="center"/>
          </w:tcPr>
          <w:p w14:paraId="799D1754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2.124,00</w:t>
            </w:r>
          </w:p>
        </w:tc>
        <w:tc>
          <w:tcPr>
            <w:tcW w:w="1739" w:type="dxa"/>
            <w:vAlign w:val="center"/>
          </w:tcPr>
          <w:p w14:paraId="1A94E030" w14:textId="77777777" w:rsidR="001B654D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0,00</w:t>
            </w:r>
          </w:p>
        </w:tc>
      </w:tr>
      <w:tr w:rsidR="001B654D" w:rsidRPr="00D07756" w14:paraId="0E0D4D6F" w14:textId="77777777" w:rsidTr="00605566">
        <w:tc>
          <w:tcPr>
            <w:tcW w:w="1506" w:type="dxa"/>
            <w:vAlign w:val="center"/>
          </w:tcPr>
          <w:p w14:paraId="4F2943CC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372196</w:t>
            </w:r>
          </w:p>
        </w:tc>
        <w:tc>
          <w:tcPr>
            <w:tcW w:w="4689" w:type="dxa"/>
            <w:vAlign w:val="center"/>
          </w:tcPr>
          <w:p w14:paraId="7D1ACEA2" w14:textId="77777777" w:rsidR="001B654D" w:rsidRPr="00D07756" w:rsidRDefault="001B654D" w:rsidP="00D07756">
            <w:pPr>
              <w:pStyle w:val="Tijeloteksta2"/>
              <w:ind w:left="246"/>
              <w:rPr>
                <w:szCs w:val="24"/>
              </w:rPr>
            </w:pPr>
            <w:r w:rsidRPr="00D07756">
              <w:rPr>
                <w:szCs w:val="24"/>
              </w:rPr>
              <w:t xml:space="preserve">- jednokratne potpore  penzionerima  Općine  </w:t>
            </w:r>
          </w:p>
          <w:p w14:paraId="087621C7" w14:textId="77777777" w:rsidR="001B654D" w:rsidRPr="00D07756" w:rsidRDefault="001B654D" w:rsidP="00D07756">
            <w:pPr>
              <w:pStyle w:val="Tijeloteksta2"/>
              <w:ind w:left="289"/>
              <w:rPr>
                <w:bCs/>
                <w:szCs w:val="24"/>
              </w:rPr>
            </w:pPr>
            <w:r w:rsidRPr="00D07756">
              <w:rPr>
                <w:szCs w:val="24"/>
              </w:rPr>
              <w:t xml:space="preserve">Vinica     </w:t>
            </w:r>
          </w:p>
        </w:tc>
        <w:tc>
          <w:tcPr>
            <w:tcW w:w="2094" w:type="dxa"/>
            <w:vAlign w:val="center"/>
          </w:tcPr>
          <w:p w14:paraId="36FA8BC3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9.200,00</w:t>
            </w:r>
          </w:p>
        </w:tc>
        <w:tc>
          <w:tcPr>
            <w:tcW w:w="1739" w:type="dxa"/>
            <w:vAlign w:val="center"/>
          </w:tcPr>
          <w:p w14:paraId="44D081B8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7.200,00</w:t>
            </w:r>
          </w:p>
        </w:tc>
      </w:tr>
      <w:tr w:rsidR="001B654D" w:rsidRPr="00D07756" w14:paraId="49B0C157" w14:textId="77777777" w:rsidTr="00605566">
        <w:trPr>
          <w:trHeight w:val="301"/>
        </w:trPr>
        <w:tc>
          <w:tcPr>
            <w:tcW w:w="1506" w:type="dxa"/>
            <w:vAlign w:val="center"/>
          </w:tcPr>
          <w:p w14:paraId="2F6049C8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3811961</w:t>
            </w:r>
          </w:p>
        </w:tc>
        <w:tc>
          <w:tcPr>
            <w:tcW w:w="4689" w:type="dxa"/>
            <w:vAlign w:val="center"/>
          </w:tcPr>
          <w:p w14:paraId="1BFB48D0" w14:textId="77777777" w:rsidR="001B654D" w:rsidRPr="00D07756" w:rsidRDefault="001B654D" w:rsidP="00D07756">
            <w:pPr>
              <w:pStyle w:val="Tijeloteksta2"/>
              <w:ind w:left="289"/>
              <w:rPr>
                <w:bCs/>
                <w:szCs w:val="24"/>
              </w:rPr>
            </w:pPr>
            <w:r w:rsidRPr="00D07756">
              <w:rPr>
                <w:szCs w:val="24"/>
              </w:rPr>
              <w:t xml:space="preserve">- dječji darovi  uz Blagdan Sv. Nikole                              </w:t>
            </w:r>
          </w:p>
        </w:tc>
        <w:tc>
          <w:tcPr>
            <w:tcW w:w="2094" w:type="dxa"/>
            <w:vAlign w:val="center"/>
          </w:tcPr>
          <w:p w14:paraId="12250E29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3.982,00</w:t>
            </w:r>
          </w:p>
        </w:tc>
        <w:tc>
          <w:tcPr>
            <w:tcW w:w="1739" w:type="dxa"/>
            <w:vAlign w:val="center"/>
          </w:tcPr>
          <w:p w14:paraId="329CF005" w14:textId="77777777" w:rsidR="001B654D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3.086,16</w:t>
            </w:r>
          </w:p>
        </w:tc>
      </w:tr>
      <w:tr w:rsidR="001B654D" w:rsidRPr="00D07756" w14:paraId="4837E882" w14:textId="77777777" w:rsidTr="00605566">
        <w:tc>
          <w:tcPr>
            <w:tcW w:w="1506" w:type="dxa"/>
            <w:vAlign w:val="center"/>
          </w:tcPr>
          <w:p w14:paraId="1CF5F210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381197</w:t>
            </w:r>
          </w:p>
        </w:tc>
        <w:tc>
          <w:tcPr>
            <w:tcW w:w="4689" w:type="dxa"/>
            <w:vAlign w:val="center"/>
          </w:tcPr>
          <w:p w14:paraId="2253FFEB" w14:textId="77777777" w:rsidR="001B654D" w:rsidRPr="00D07756" w:rsidRDefault="001B654D" w:rsidP="00D07756">
            <w:pPr>
              <w:pStyle w:val="Tijeloteksta2"/>
              <w:ind w:left="246"/>
              <w:rPr>
                <w:szCs w:val="24"/>
              </w:rPr>
            </w:pPr>
            <w:r w:rsidRPr="00D07756">
              <w:rPr>
                <w:szCs w:val="24"/>
              </w:rPr>
              <w:t xml:space="preserve">- jednokratna pomoć </w:t>
            </w:r>
          </w:p>
          <w:p w14:paraId="0B8DA561" w14:textId="77777777" w:rsidR="001B654D" w:rsidRPr="00D07756" w:rsidRDefault="001B654D" w:rsidP="00D07756">
            <w:pPr>
              <w:pStyle w:val="Tijeloteksta2"/>
              <w:ind w:left="278"/>
              <w:rPr>
                <w:bCs/>
                <w:szCs w:val="24"/>
              </w:rPr>
            </w:pPr>
            <w:r w:rsidRPr="00D07756">
              <w:rPr>
                <w:szCs w:val="24"/>
              </w:rPr>
              <w:t>*</w:t>
            </w:r>
            <w:r w:rsidR="00545512" w:rsidRPr="00D07756">
              <w:rPr>
                <w:i/>
                <w:szCs w:val="24"/>
              </w:rPr>
              <w:t xml:space="preserve"> ogrjev</w:t>
            </w:r>
            <w:r w:rsidRPr="00D07756">
              <w:rPr>
                <w:i/>
                <w:szCs w:val="24"/>
              </w:rPr>
              <w:t xml:space="preserve"> socijalno ugroženim domaćinstvima</w:t>
            </w:r>
            <w:r w:rsidRPr="00D07756">
              <w:rPr>
                <w:szCs w:val="24"/>
              </w:rPr>
              <w:t xml:space="preserve">     </w:t>
            </w:r>
          </w:p>
        </w:tc>
        <w:tc>
          <w:tcPr>
            <w:tcW w:w="2094" w:type="dxa"/>
            <w:vAlign w:val="center"/>
          </w:tcPr>
          <w:p w14:paraId="540E26E5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3.318,00</w:t>
            </w:r>
          </w:p>
        </w:tc>
        <w:tc>
          <w:tcPr>
            <w:tcW w:w="1739" w:type="dxa"/>
            <w:vAlign w:val="center"/>
          </w:tcPr>
          <w:p w14:paraId="3DF702EC" w14:textId="77777777" w:rsidR="001B654D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0,00</w:t>
            </w:r>
          </w:p>
        </w:tc>
      </w:tr>
      <w:tr w:rsidR="001B654D" w:rsidRPr="00D07756" w14:paraId="1B22EE6B" w14:textId="77777777" w:rsidTr="00605566">
        <w:tc>
          <w:tcPr>
            <w:tcW w:w="1506" w:type="dxa"/>
            <w:vAlign w:val="center"/>
          </w:tcPr>
          <w:p w14:paraId="23DF95BA" w14:textId="77777777" w:rsidR="001B654D" w:rsidRPr="00D07756" w:rsidRDefault="001B654D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372199</w:t>
            </w:r>
          </w:p>
        </w:tc>
        <w:tc>
          <w:tcPr>
            <w:tcW w:w="4689" w:type="dxa"/>
            <w:vAlign w:val="center"/>
          </w:tcPr>
          <w:p w14:paraId="537FB385" w14:textId="77777777" w:rsidR="001B654D" w:rsidRPr="00D07756" w:rsidRDefault="001B654D" w:rsidP="00D07756">
            <w:pPr>
              <w:pStyle w:val="Tijeloteksta2"/>
              <w:ind w:left="246"/>
              <w:rPr>
                <w:szCs w:val="24"/>
              </w:rPr>
            </w:pPr>
            <w:r w:rsidRPr="00D07756">
              <w:rPr>
                <w:szCs w:val="24"/>
              </w:rPr>
              <w:t>- ostale naknade iz proračuna u novcu – obitelj Šipek</w:t>
            </w:r>
          </w:p>
        </w:tc>
        <w:tc>
          <w:tcPr>
            <w:tcW w:w="2094" w:type="dxa"/>
            <w:vAlign w:val="center"/>
          </w:tcPr>
          <w:p w14:paraId="6516E2EF" w14:textId="77777777" w:rsidR="001B654D" w:rsidRPr="00D07756" w:rsidRDefault="001B654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26.545,00</w:t>
            </w:r>
          </w:p>
        </w:tc>
        <w:tc>
          <w:tcPr>
            <w:tcW w:w="1739" w:type="dxa"/>
            <w:vAlign w:val="center"/>
          </w:tcPr>
          <w:p w14:paraId="3A0CE110" w14:textId="77777777" w:rsidR="001B654D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0,00</w:t>
            </w:r>
          </w:p>
        </w:tc>
      </w:tr>
    </w:tbl>
    <w:p w14:paraId="26213CEA" w14:textId="77777777" w:rsidR="009B140A" w:rsidRPr="00D07756" w:rsidRDefault="009B140A" w:rsidP="00D07756">
      <w:pPr>
        <w:pStyle w:val="Tijeloteksta2"/>
        <w:rPr>
          <w:szCs w:val="24"/>
        </w:rPr>
      </w:pPr>
    </w:p>
    <w:p w14:paraId="52401C56" w14:textId="4A73B272" w:rsidR="00FA77A9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9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008BEBEF" w14:textId="77777777" w:rsidR="00FA77A9" w:rsidRPr="00D07756" w:rsidRDefault="00FA77A9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ZA MLADE OBITELJI</w:t>
      </w:r>
    </w:p>
    <w:p w14:paraId="3CE1C736" w14:textId="77777777" w:rsidR="00075B78" w:rsidRPr="00D07756" w:rsidRDefault="00545512" w:rsidP="00D07756">
      <w:pPr>
        <w:pStyle w:val="Tijeloteksta2"/>
        <w:ind w:firstLine="720"/>
        <w:rPr>
          <w:szCs w:val="24"/>
        </w:rPr>
      </w:pPr>
      <w:r w:rsidRPr="00D07756">
        <w:rPr>
          <w:szCs w:val="24"/>
        </w:rPr>
        <w:t>U 2023</w:t>
      </w:r>
      <w:r w:rsidR="0087547B" w:rsidRPr="00D07756">
        <w:rPr>
          <w:szCs w:val="24"/>
        </w:rPr>
        <w:t>. godini realizirana su</w:t>
      </w:r>
      <w:r w:rsidR="00346CE3" w:rsidRPr="00D07756">
        <w:rPr>
          <w:szCs w:val="24"/>
        </w:rPr>
        <w:t xml:space="preserve"> sredstva u vidu potpora mladim obiteljima u stambenom zbrinjavanju te potpore za novorođenčad</w:t>
      </w:r>
      <w:r w:rsidR="008A255D" w:rsidRPr="00D07756">
        <w:rPr>
          <w:szCs w:val="24"/>
        </w:rPr>
        <w:t xml:space="preserve"> u iznosu od</w:t>
      </w:r>
      <w:r w:rsidR="00475C20" w:rsidRPr="00D07756">
        <w:rPr>
          <w:b/>
          <w:szCs w:val="24"/>
        </w:rPr>
        <w:t xml:space="preserve"> </w:t>
      </w:r>
      <w:r w:rsidR="005D698D" w:rsidRPr="00D07756">
        <w:rPr>
          <w:b/>
          <w:szCs w:val="24"/>
        </w:rPr>
        <w:t>32.053,65  €</w:t>
      </w:r>
      <w:r w:rsidR="00346CE3" w:rsidRPr="00D07756">
        <w:rPr>
          <w:szCs w:val="24"/>
        </w:rPr>
        <w:t>,</w:t>
      </w:r>
      <w:r w:rsidR="00427025" w:rsidRPr="00D07756">
        <w:rPr>
          <w:szCs w:val="24"/>
        </w:rPr>
        <w:t xml:space="preserve"> </w:t>
      </w:r>
      <w:r w:rsidR="0087547B" w:rsidRPr="00D07756">
        <w:rPr>
          <w:szCs w:val="24"/>
        </w:rPr>
        <w:t xml:space="preserve"> a raspoređena</w:t>
      </w:r>
      <w:r w:rsidR="00346CE3" w:rsidRPr="00D07756">
        <w:rPr>
          <w:szCs w:val="24"/>
        </w:rPr>
        <w:t xml:space="preserve"> kako slijedi: 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566"/>
        <w:gridCol w:w="4728"/>
        <w:gridCol w:w="2134"/>
        <w:gridCol w:w="1800"/>
      </w:tblGrid>
      <w:tr w:rsidR="00545512" w:rsidRPr="00D07756" w14:paraId="66E86B5A" w14:textId="77777777" w:rsidTr="0060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6" w:type="dxa"/>
            <w:vAlign w:val="center"/>
          </w:tcPr>
          <w:p w14:paraId="3CA42438" w14:textId="77777777" w:rsidR="00545512" w:rsidRPr="00D07756" w:rsidRDefault="0054551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688" w:type="dxa"/>
            <w:vAlign w:val="center"/>
          </w:tcPr>
          <w:p w14:paraId="000E3FFB" w14:textId="77777777" w:rsidR="00545512" w:rsidRPr="00D07756" w:rsidRDefault="00545512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94" w:type="dxa"/>
            <w:vAlign w:val="center"/>
          </w:tcPr>
          <w:p w14:paraId="3DB9262C" w14:textId="77777777" w:rsidR="00545512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02FA435A" w14:textId="77777777" w:rsidR="00545512" w:rsidRPr="00D07756" w:rsidRDefault="0054551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740" w:type="dxa"/>
            <w:vAlign w:val="center"/>
          </w:tcPr>
          <w:p w14:paraId="55F67AE2" w14:textId="77777777" w:rsidR="00545512" w:rsidRPr="00D07756" w:rsidRDefault="0054551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</w:t>
            </w:r>
          </w:p>
          <w:p w14:paraId="6BD509DE" w14:textId="77777777" w:rsidR="00545512" w:rsidRPr="00D07756" w:rsidRDefault="00545512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</w:tr>
      <w:tr w:rsidR="00545512" w:rsidRPr="00D07756" w14:paraId="360420B0" w14:textId="77777777" w:rsidTr="00605566">
        <w:trPr>
          <w:trHeight w:val="411"/>
        </w:trPr>
        <w:tc>
          <w:tcPr>
            <w:tcW w:w="1506" w:type="dxa"/>
            <w:vAlign w:val="center"/>
          </w:tcPr>
          <w:p w14:paraId="7D6B5680" w14:textId="77777777" w:rsidR="00545512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372193</w:t>
            </w:r>
          </w:p>
        </w:tc>
        <w:tc>
          <w:tcPr>
            <w:tcW w:w="4688" w:type="dxa"/>
            <w:vAlign w:val="center"/>
          </w:tcPr>
          <w:p w14:paraId="19E2618A" w14:textId="77777777" w:rsidR="00545512" w:rsidRPr="00D07756" w:rsidRDefault="00545512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szCs w:val="24"/>
              </w:rPr>
              <w:t>- jednokratne  naknade za novorođenče</w:t>
            </w:r>
          </w:p>
        </w:tc>
        <w:tc>
          <w:tcPr>
            <w:tcW w:w="2094" w:type="dxa"/>
            <w:vAlign w:val="center"/>
          </w:tcPr>
          <w:p w14:paraId="1CC4BA7C" w14:textId="77777777" w:rsidR="00545512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18.000,00</w:t>
            </w:r>
          </w:p>
        </w:tc>
        <w:tc>
          <w:tcPr>
            <w:tcW w:w="1740" w:type="dxa"/>
            <w:vAlign w:val="center"/>
          </w:tcPr>
          <w:p w14:paraId="4232E83C" w14:textId="77777777" w:rsidR="00545512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17.917,58</w:t>
            </w:r>
          </w:p>
        </w:tc>
      </w:tr>
      <w:tr w:rsidR="00545512" w:rsidRPr="00D07756" w14:paraId="5AC02854" w14:textId="77777777" w:rsidTr="00605566">
        <w:tc>
          <w:tcPr>
            <w:tcW w:w="1506" w:type="dxa"/>
            <w:vAlign w:val="center"/>
          </w:tcPr>
          <w:p w14:paraId="5766C013" w14:textId="77777777" w:rsidR="00545512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Cs/>
                <w:szCs w:val="24"/>
              </w:rPr>
              <w:t>3822111</w:t>
            </w:r>
          </w:p>
        </w:tc>
        <w:tc>
          <w:tcPr>
            <w:tcW w:w="4688" w:type="dxa"/>
            <w:vAlign w:val="center"/>
          </w:tcPr>
          <w:p w14:paraId="1BE38553" w14:textId="77777777" w:rsidR="00545512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- kapitalne donacije građanima i kućanstvima –</w:t>
            </w:r>
          </w:p>
          <w:p w14:paraId="027E94A0" w14:textId="77777777" w:rsidR="00545512" w:rsidRPr="00D07756" w:rsidRDefault="00545512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i/>
                <w:szCs w:val="24"/>
              </w:rPr>
              <w:t>POTPORE U STAMBENOM ZBRINJAVANJU MLADIH</w:t>
            </w:r>
          </w:p>
        </w:tc>
        <w:tc>
          <w:tcPr>
            <w:tcW w:w="2094" w:type="dxa"/>
            <w:vAlign w:val="center"/>
          </w:tcPr>
          <w:p w14:paraId="4D187EF0" w14:textId="77777777" w:rsidR="00545512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14.140,00</w:t>
            </w:r>
          </w:p>
        </w:tc>
        <w:tc>
          <w:tcPr>
            <w:tcW w:w="1740" w:type="dxa"/>
            <w:vAlign w:val="center"/>
          </w:tcPr>
          <w:p w14:paraId="3FCA9B9A" w14:textId="77777777" w:rsidR="00545512" w:rsidRPr="00D07756" w:rsidRDefault="00545512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14.136,07</w:t>
            </w:r>
          </w:p>
        </w:tc>
      </w:tr>
    </w:tbl>
    <w:p w14:paraId="18D80000" w14:textId="77777777" w:rsidR="00545512" w:rsidRPr="00D07756" w:rsidRDefault="00545512" w:rsidP="00D07756">
      <w:pPr>
        <w:pStyle w:val="Tijeloteksta2"/>
        <w:jc w:val="center"/>
        <w:rPr>
          <w:b/>
          <w:szCs w:val="24"/>
        </w:rPr>
      </w:pPr>
    </w:p>
    <w:p w14:paraId="15A1BB35" w14:textId="31F98C0F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lastRenderedPageBreak/>
        <w:t>Članak 1</w:t>
      </w:r>
      <w:r>
        <w:rPr>
          <w:b/>
          <w:bCs/>
          <w:sz w:val="24"/>
          <w:szCs w:val="24"/>
          <w:lang w:val="hr-HR"/>
        </w:rPr>
        <w:t>0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53D5220F" w14:textId="77777777" w:rsidR="007A174A" w:rsidRPr="00D07756" w:rsidRDefault="007A174A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U PODRUČJU VATROGASTVA</w:t>
      </w:r>
    </w:p>
    <w:p w14:paraId="39485DB5" w14:textId="77777777" w:rsidR="007A174A" w:rsidRPr="00D07756" w:rsidRDefault="007A174A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Na području Općine Vinica djeluju tri vatrogasna društva i općinska Vatrogasna zajednica</w:t>
      </w:r>
      <w:r w:rsidR="0087547B" w:rsidRPr="00D07756">
        <w:rPr>
          <w:szCs w:val="24"/>
        </w:rPr>
        <w:t>. Z</w:t>
      </w:r>
      <w:r w:rsidRPr="00D07756">
        <w:rPr>
          <w:szCs w:val="24"/>
        </w:rPr>
        <w:t>a potrebe</w:t>
      </w:r>
      <w:r w:rsidR="008E5842" w:rsidRPr="00D07756">
        <w:rPr>
          <w:szCs w:val="24"/>
        </w:rPr>
        <w:t xml:space="preserve">  vatrogastva</w:t>
      </w:r>
      <w:r w:rsidRPr="00D07756">
        <w:rPr>
          <w:szCs w:val="24"/>
        </w:rPr>
        <w:t xml:space="preserve"> </w:t>
      </w:r>
      <w:r w:rsidR="0087547B" w:rsidRPr="00D07756">
        <w:rPr>
          <w:szCs w:val="24"/>
        </w:rPr>
        <w:t>izvršenje iznosi</w:t>
      </w:r>
      <w:r w:rsidR="00757E82" w:rsidRPr="00D07756">
        <w:rPr>
          <w:szCs w:val="24"/>
        </w:rPr>
        <w:t xml:space="preserve"> </w:t>
      </w:r>
      <w:r w:rsidR="005D698D" w:rsidRPr="00D07756">
        <w:rPr>
          <w:b/>
          <w:szCs w:val="24"/>
        </w:rPr>
        <w:t>38.761,05 €</w:t>
      </w:r>
      <w:r w:rsidR="00A64F9F" w:rsidRPr="00D07756">
        <w:rPr>
          <w:szCs w:val="24"/>
        </w:rPr>
        <w:t xml:space="preserve">, </w:t>
      </w:r>
      <w:r w:rsidR="0087547B" w:rsidRPr="00D07756">
        <w:rPr>
          <w:szCs w:val="24"/>
        </w:rPr>
        <w:t>a sredstva su bila raspoređena kako slijedi:</w:t>
      </w:r>
    </w:p>
    <w:tbl>
      <w:tblPr>
        <w:tblStyle w:val="Web-tablica2"/>
        <w:tblW w:w="0" w:type="auto"/>
        <w:tblLook w:val="06A0" w:firstRow="1" w:lastRow="0" w:firstColumn="1" w:lastColumn="0" w:noHBand="1" w:noVBand="1"/>
      </w:tblPr>
      <w:tblGrid>
        <w:gridCol w:w="1599"/>
        <w:gridCol w:w="4443"/>
        <w:gridCol w:w="2089"/>
        <w:gridCol w:w="1825"/>
      </w:tblGrid>
      <w:tr w:rsidR="00605566" w:rsidRPr="00D07756" w14:paraId="195CC96B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8" w:type="dxa"/>
          </w:tcPr>
          <w:p w14:paraId="283FC8E4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Veza s</w:t>
            </w:r>
          </w:p>
          <w:p w14:paraId="320A8807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 xml:space="preserve"> proračunom</w:t>
            </w:r>
          </w:p>
        </w:tc>
        <w:tc>
          <w:tcPr>
            <w:tcW w:w="4611" w:type="dxa"/>
          </w:tcPr>
          <w:p w14:paraId="59114D08" w14:textId="77777777" w:rsidR="005D698D" w:rsidRPr="00D07756" w:rsidRDefault="005D698D" w:rsidP="00D07756">
            <w:pPr>
              <w:pStyle w:val="Tijeloteksta2"/>
              <w:jc w:val="center"/>
              <w:rPr>
                <w:b/>
                <w:bCs/>
                <w:szCs w:val="24"/>
              </w:rPr>
            </w:pPr>
            <w:r w:rsidRPr="00D07756">
              <w:rPr>
                <w:szCs w:val="24"/>
              </w:rPr>
              <w:t>NAZIV</w:t>
            </w:r>
          </w:p>
        </w:tc>
        <w:tc>
          <w:tcPr>
            <w:tcW w:w="2086" w:type="dxa"/>
          </w:tcPr>
          <w:p w14:paraId="07C5199B" w14:textId="77777777" w:rsidR="005D698D" w:rsidRPr="00D07756" w:rsidRDefault="005D698D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 xml:space="preserve">    </w:t>
            </w:r>
            <w:r w:rsidR="00FE655D" w:rsidRPr="00D07756">
              <w:rPr>
                <w:szCs w:val="24"/>
              </w:rPr>
              <w:t xml:space="preserve">   REBALANS</w:t>
            </w:r>
          </w:p>
          <w:p w14:paraId="2F73FFCA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2023.</w:t>
            </w:r>
          </w:p>
        </w:tc>
        <w:tc>
          <w:tcPr>
            <w:tcW w:w="1783" w:type="dxa"/>
          </w:tcPr>
          <w:p w14:paraId="1028AFDE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IZVRŠENJE</w:t>
            </w:r>
          </w:p>
          <w:p w14:paraId="03EF9611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2023.</w:t>
            </w:r>
          </w:p>
        </w:tc>
      </w:tr>
      <w:tr w:rsidR="004C31CC" w:rsidRPr="00D07756" w14:paraId="28B734EC" w14:textId="77777777" w:rsidTr="00F01488">
        <w:trPr>
          <w:trHeight w:val="270"/>
        </w:trPr>
        <w:tc>
          <w:tcPr>
            <w:tcW w:w="1548" w:type="dxa"/>
          </w:tcPr>
          <w:p w14:paraId="17A7CD0A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381142</w:t>
            </w:r>
          </w:p>
        </w:tc>
        <w:tc>
          <w:tcPr>
            <w:tcW w:w="4611" w:type="dxa"/>
          </w:tcPr>
          <w:p w14:paraId="1B71B0D5" w14:textId="77777777" w:rsidR="005D698D" w:rsidRPr="00D07756" w:rsidRDefault="005D698D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szCs w:val="24"/>
              </w:rPr>
              <w:t>- Vatrogasna zajednica Općine Vinica</w:t>
            </w:r>
          </w:p>
        </w:tc>
        <w:tc>
          <w:tcPr>
            <w:tcW w:w="2086" w:type="dxa"/>
          </w:tcPr>
          <w:p w14:paraId="739997B2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33.135,00</w:t>
            </w:r>
          </w:p>
        </w:tc>
        <w:tc>
          <w:tcPr>
            <w:tcW w:w="1783" w:type="dxa"/>
          </w:tcPr>
          <w:p w14:paraId="665D69F8" w14:textId="77777777" w:rsidR="005D698D" w:rsidRPr="00D07756" w:rsidRDefault="005D698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38.761,05</w:t>
            </w:r>
          </w:p>
        </w:tc>
      </w:tr>
    </w:tbl>
    <w:p w14:paraId="37F8373A" w14:textId="77777777" w:rsidR="00D07756" w:rsidRDefault="00D07756" w:rsidP="00D07756">
      <w:pPr>
        <w:pStyle w:val="Tijeloteksta2"/>
        <w:jc w:val="center"/>
        <w:rPr>
          <w:b/>
          <w:szCs w:val="24"/>
        </w:rPr>
      </w:pPr>
    </w:p>
    <w:p w14:paraId="486B7606" w14:textId="6F6659A9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 xml:space="preserve">Članak </w:t>
      </w:r>
      <w:r>
        <w:rPr>
          <w:b/>
          <w:bCs/>
          <w:sz w:val="24"/>
          <w:szCs w:val="24"/>
          <w:lang w:val="hr-HR"/>
        </w:rPr>
        <w:t>1</w:t>
      </w:r>
      <w:r w:rsidRPr="00D07756">
        <w:rPr>
          <w:b/>
          <w:bCs/>
          <w:sz w:val="24"/>
          <w:szCs w:val="24"/>
          <w:lang w:val="hr-HR"/>
        </w:rPr>
        <w:t xml:space="preserve">1. </w:t>
      </w:r>
    </w:p>
    <w:p w14:paraId="313B7DDC" w14:textId="77777777" w:rsidR="007A174A" w:rsidRPr="00D07756" w:rsidRDefault="007A174A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U PODRUČJU UDRUGA</w:t>
      </w:r>
      <w:r w:rsidR="008E5842" w:rsidRPr="00D07756">
        <w:rPr>
          <w:szCs w:val="24"/>
        </w:rPr>
        <w:t xml:space="preserve"> </w:t>
      </w:r>
    </w:p>
    <w:p w14:paraId="1C1B504D" w14:textId="26E23140" w:rsidR="00236A7F" w:rsidRPr="00D07756" w:rsidRDefault="00D07756" w:rsidP="00D07756">
      <w:pPr>
        <w:pStyle w:val="Tijeloteksta2"/>
        <w:tabs>
          <w:tab w:val="left" w:pos="709"/>
          <w:tab w:val="left" w:pos="9042"/>
        </w:tabs>
        <w:jc w:val="both"/>
        <w:rPr>
          <w:i/>
          <w:szCs w:val="24"/>
        </w:rPr>
      </w:pPr>
      <w:r>
        <w:rPr>
          <w:szCs w:val="24"/>
        </w:rPr>
        <w:tab/>
      </w:r>
      <w:r w:rsidR="007A174A" w:rsidRPr="00D07756">
        <w:rPr>
          <w:szCs w:val="24"/>
        </w:rPr>
        <w:t xml:space="preserve">Na području Općine </w:t>
      </w:r>
      <w:r w:rsidR="005D0060" w:rsidRPr="00D07756">
        <w:rPr>
          <w:szCs w:val="24"/>
        </w:rPr>
        <w:t xml:space="preserve">Vinica djeluje veći broj </w:t>
      </w:r>
      <w:r w:rsidR="00236A7F" w:rsidRPr="00D07756">
        <w:rPr>
          <w:szCs w:val="24"/>
        </w:rPr>
        <w:t xml:space="preserve">ostalih nespomenutih </w:t>
      </w:r>
      <w:r w:rsidR="005D0060" w:rsidRPr="00D07756">
        <w:rPr>
          <w:szCs w:val="24"/>
        </w:rPr>
        <w:t>udruga</w:t>
      </w:r>
      <w:r w:rsidR="00236A7F" w:rsidRPr="00D07756">
        <w:rPr>
          <w:i/>
          <w:szCs w:val="24"/>
        </w:rPr>
        <w:t xml:space="preserve"> V</w:t>
      </w:r>
      <w:r w:rsidR="00A21D72" w:rsidRPr="00D07756">
        <w:rPr>
          <w:i/>
          <w:szCs w:val="24"/>
        </w:rPr>
        <w:t>inogradarska udruga „VINEA“,</w:t>
      </w:r>
      <w:r w:rsidR="00236A7F" w:rsidRPr="00D07756">
        <w:rPr>
          <w:i/>
          <w:szCs w:val="24"/>
        </w:rPr>
        <w:t xml:space="preserve"> </w:t>
      </w:r>
      <w:r w:rsidR="00A21D72" w:rsidRPr="00D07756">
        <w:rPr>
          <w:i/>
          <w:szCs w:val="24"/>
        </w:rPr>
        <w:t>UDVDR Vinica</w:t>
      </w:r>
      <w:r w:rsidR="00236A7F" w:rsidRPr="00D07756">
        <w:rPr>
          <w:szCs w:val="24"/>
        </w:rPr>
        <w:t xml:space="preserve">, </w:t>
      </w:r>
      <w:r w:rsidR="00A21D72" w:rsidRPr="00D07756">
        <w:rPr>
          <w:i/>
          <w:szCs w:val="24"/>
        </w:rPr>
        <w:t>Puhački orkestar</w:t>
      </w:r>
      <w:r w:rsidR="00236A7F" w:rsidRPr="00D07756">
        <w:rPr>
          <w:szCs w:val="24"/>
        </w:rPr>
        <w:t xml:space="preserve">, </w:t>
      </w:r>
      <w:r w:rsidR="00A21D72" w:rsidRPr="00D07756">
        <w:rPr>
          <w:i/>
          <w:szCs w:val="24"/>
        </w:rPr>
        <w:t>Političke stranke</w:t>
      </w:r>
      <w:r w:rsidR="00236A7F" w:rsidRPr="00D07756">
        <w:rPr>
          <w:szCs w:val="24"/>
        </w:rPr>
        <w:t xml:space="preserve">, </w:t>
      </w:r>
      <w:proofErr w:type="spellStart"/>
      <w:r w:rsidR="00A21D72" w:rsidRPr="00D07756">
        <w:rPr>
          <w:i/>
          <w:szCs w:val="24"/>
        </w:rPr>
        <w:t>Opć</w:t>
      </w:r>
      <w:proofErr w:type="spellEnd"/>
      <w:r w:rsidR="00A21D72" w:rsidRPr="00D07756">
        <w:rPr>
          <w:i/>
          <w:szCs w:val="24"/>
        </w:rPr>
        <w:t>. organizacija umirovljenika</w:t>
      </w:r>
      <w:r w:rsidR="00236A7F" w:rsidRPr="00D07756">
        <w:rPr>
          <w:szCs w:val="24"/>
        </w:rPr>
        <w:t xml:space="preserve">, </w:t>
      </w:r>
      <w:r w:rsidR="00236A7F" w:rsidRPr="00D07756">
        <w:rPr>
          <w:i/>
          <w:szCs w:val="24"/>
        </w:rPr>
        <w:t>L</w:t>
      </w:r>
      <w:r w:rsidR="00A21D72" w:rsidRPr="00D07756">
        <w:rPr>
          <w:i/>
          <w:szCs w:val="24"/>
        </w:rPr>
        <w:t>ovačka udruga</w:t>
      </w:r>
      <w:r w:rsidR="00A21D72" w:rsidRPr="00D07756">
        <w:rPr>
          <w:szCs w:val="24"/>
        </w:rPr>
        <w:t xml:space="preserve">   </w:t>
      </w:r>
      <w:r w:rsidR="00236A7F" w:rsidRPr="00D07756">
        <w:rPr>
          <w:szCs w:val="24"/>
        </w:rPr>
        <w:t xml:space="preserve">„Opeka“, </w:t>
      </w:r>
      <w:r w:rsidR="00A21D72" w:rsidRPr="00D07756">
        <w:rPr>
          <w:i/>
          <w:szCs w:val="24"/>
        </w:rPr>
        <w:t>ŠRK Vinica</w:t>
      </w:r>
      <w:r w:rsidR="00605566" w:rsidRPr="00D07756">
        <w:rPr>
          <w:i/>
          <w:szCs w:val="24"/>
        </w:rPr>
        <w:t xml:space="preserve">, </w:t>
      </w:r>
      <w:r w:rsidR="00A21D72" w:rsidRPr="00D07756">
        <w:rPr>
          <w:i/>
          <w:szCs w:val="24"/>
        </w:rPr>
        <w:t xml:space="preserve"> </w:t>
      </w:r>
      <w:r w:rsidR="00236A7F" w:rsidRPr="00D07756">
        <w:rPr>
          <w:i/>
          <w:szCs w:val="24"/>
        </w:rPr>
        <w:t>U</w:t>
      </w:r>
      <w:r w:rsidR="00A21D72" w:rsidRPr="00D07756">
        <w:rPr>
          <w:i/>
          <w:szCs w:val="24"/>
        </w:rPr>
        <w:t>druga privatnih šumo vlasnika</w:t>
      </w:r>
      <w:r w:rsidR="00236A7F" w:rsidRPr="00D07756">
        <w:rPr>
          <w:i/>
          <w:szCs w:val="24"/>
        </w:rPr>
        <w:t>, Moto klub BOMBELLES, Udruga</w:t>
      </w:r>
      <w:r w:rsidR="00236A7F" w:rsidRPr="00D07756">
        <w:rPr>
          <w:szCs w:val="24"/>
        </w:rPr>
        <w:t xml:space="preserve"> </w:t>
      </w:r>
      <w:r w:rsidR="00236A7F" w:rsidRPr="00D07756">
        <w:rPr>
          <w:i/>
          <w:szCs w:val="24"/>
        </w:rPr>
        <w:t>mladih UMAMI Vinica</w:t>
      </w:r>
      <w:r w:rsidR="007A174A" w:rsidRPr="00D07756">
        <w:rPr>
          <w:szCs w:val="24"/>
        </w:rPr>
        <w:t>.</w:t>
      </w:r>
      <w:r w:rsidR="00A14B4B" w:rsidRPr="00D07756">
        <w:rPr>
          <w:szCs w:val="24"/>
        </w:rPr>
        <w:t xml:space="preserve"> </w:t>
      </w:r>
      <w:r w:rsidR="00E13432" w:rsidRPr="00D07756">
        <w:rPr>
          <w:szCs w:val="24"/>
        </w:rPr>
        <w:t xml:space="preserve"> </w:t>
      </w:r>
      <w:r w:rsidR="007A174A" w:rsidRPr="00D07756">
        <w:rPr>
          <w:szCs w:val="24"/>
        </w:rPr>
        <w:t xml:space="preserve">Za njihove </w:t>
      </w:r>
      <w:r w:rsidR="000D233D" w:rsidRPr="00D07756">
        <w:rPr>
          <w:szCs w:val="24"/>
        </w:rPr>
        <w:t xml:space="preserve">projektne </w:t>
      </w:r>
      <w:r w:rsidR="007A174A" w:rsidRPr="00D07756">
        <w:rPr>
          <w:szCs w:val="24"/>
        </w:rPr>
        <w:t xml:space="preserve">aktivnosti </w:t>
      </w:r>
      <w:r w:rsidR="000D233D" w:rsidRPr="00D07756">
        <w:rPr>
          <w:szCs w:val="24"/>
        </w:rPr>
        <w:t>u 2023</w:t>
      </w:r>
      <w:r w:rsidR="008D537F" w:rsidRPr="00D07756">
        <w:rPr>
          <w:szCs w:val="24"/>
        </w:rPr>
        <w:t>. utvrđuje se izvršenje</w:t>
      </w:r>
      <w:r w:rsidR="000D233D" w:rsidRPr="00D07756">
        <w:rPr>
          <w:szCs w:val="24"/>
        </w:rPr>
        <w:t xml:space="preserve"> u iznosu od </w:t>
      </w:r>
      <w:r w:rsidR="000D233D" w:rsidRPr="00D07756">
        <w:rPr>
          <w:b/>
          <w:szCs w:val="24"/>
        </w:rPr>
        <w:t>9.600,00 €</w:t>
      </w:r>
      <w:r w:rsidR="003F5748" w:rsidRPr="00D07756">
        <w:rPr>
          <w:b/>
          <w:szCs w:val="24"/>
        </w:rPr>
        <w:t>.</w:t>
      </w:r>
    </w:p>
    <w:tbl>
      <w:tblPr>
        <w:tblStyle w:val="Web-tablica2"/>
        <w:tblW w:w="0" w:type="auto"/>
        <w:tblLook w:val="06A0" w:firstRow="1" w:lastRow="0" w:firstColumn="1" w:lastColumn="0" w:noHBand="1" w:noVBand="1"/>
      </w:tblPr>
      <w:tblGrid>
        <w:gridCol w:w="1579"/>
        <w:gridCol w:w="4462"/>
        <w:gridCol w:w="2090"/>
        <w:gridCol w:w="1825"/>
      </w:tblGrid>
      <w:tr w:rsidR="000D233D" w:rsidRPr="00D07756" w14:paraId="2AFA8A66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1526" w:type="dxa"/>
          </w:tcPr>
          <w:p w14:paraId="5EE45DB5" w14:textId="77777777" w:rsidR="000D233D" w:rsidRPr="00D07756" w:rsidRDefault="000D233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633" w:type="dxa"/>
          </w:tcPr>
          <w:p w14:paraId="79EBCA62" w14:textId="77777777" w:rsidR="000D233D" w:rsidRPr="00D07756" w:rsidRDefault="000D233D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86" w:type="dxa"/>
          </w:tcPr>
          <w:p w14:paraId="65C00570" w14:textId="77777777" w:rsidR="000D233D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129D9300" w14:textId="77777777" w:rsidR="000D233D" w:rsidRPr="00D07756" w:rsidRDefault="000D233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783" w:type="dxa"/>
          </w:tcPr>
          <w:p w14:paraId="421D1D66" w14:textId="77777777" w:rsidR="000D233D" w:rsidRPr="00D07756" w:rsidRDefault="000D233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</w:t>
            </w:r>
          </w:p>
          <w:p w14:paraId="71FDA6F2" w14:textId="77777777" w:rsidR="000D233D" w:rsidRPr="00D07756" w:rsidRDefault="000D233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</w:tr>
      <w:tr w:rsidR="000D233D" w:rsidRPr="00D07756" w14:paraId="77E25769" w14:textId="77777777" w:rsidTr="00F01488">
        <w:trPr>
          <w:trHeight w:val="539"/>
        </w:trPr>
        <w:tc>
          <w:tcPr>
            <w:tcW w:w="1526" w:type="dxa"/>
          </w:tcPr>
          <w:p w14:paraId="689C47E4" w14:textId="77777777" w:rsidR="000D233D" w:rsidRPr="00D07756" w:rsidRDefault="000D233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38114 - dio</w:t>
            </w:r>
          </w:p>
        </w:tc>
        <w:tc>
          <w:tcPr>
            <w:tcW w:w="4633" w:type="dxa"/>
          </w:tcPr>
          <w:p w14:paraId="4E7ED1B1" w14:textId="77777777" w:rsidR="000D233D" w:rsidRPr="00D07756" w:rsidRDefault="000D233D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szCs w:val="24"/>
              </w:rPr>
              <w:t>- tekuće donacije udrugama i političkim strankama</w:t>
            </w:r>
          </w:p>
        </w:tc>
        <w:tc>
          <w:tcPr>
            <w:tcW w:w="2086" w:type="dxa"/>
          </w:tcPr>
          <w:p w14:paraId="723F414C" w14:textId="77777777" w:rsidR="000D233D" w:rsidRPr="00D07756" w:rsidRDefault="00FE655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9.772</w:t>
            </w:r>
            <w:r w:rsidR="000D233D" w:rsidRPr="00D07756">
              <w:rPr>
                <w:szCs w:val="24"/>
              </w:rPr>
              <w:t>,00</w:t>
            </w:r>
          </w:p>
        </w:tc>
        <w:tc>
          <w:tcPr>
            <w:tcW w:w="1783" w:type="dxa"/>
          </w:tcPr>
          <w:p w14:paraId="7FB9042E" w14:textId="77777777" w:rsidR="000D233D" w:rsidRPr="00D07756" w:rsidRDefault="000D233D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 xml:space="preserve">      9.600,00</w:t>
            </w:r>
          </w:p>
        </w:tc>
      </w:tr>
    </w:tbl>
    <w:p w14:paraId="41405D57" w14:textId="77777777" w:rsidR="004D0DE2" w:rsidRPr="00D07756" w:rsidRDefault="004D0DE2" w:rsidP="00D07756">
      <w:pPr>
        <w:pStyle w:val="Tijeloteksta2"/>
        <w:jc w:val="center"/>
        <w:rPr>
          <w:szCs w:val="24"/>
        </w:rPr>
      </w:pPr>
    </w:p>
    <w:p w14:paraId="5440B697" w14:textId="0337A7C2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>Članak 1</w:t>
      </w:r>
      <w:r>
        <w:rPr>
          <w:b/>
          <w:bCs/>
          <w:sz w:val="24"/>
          <w:szCs w:val="24"/>
          <w:lang w:val="hr-HR"/>
        </w:rPr>
        <w:t>2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0126F274" w14:textId="77777777" w:rsidR="000D233D" w:rsidRPr="00D07756" w:rsidRDefault="000D233D" w:rsidP="00D07756">
      <w:pPr>
        <w:pStyle w:val="Tijeloteksta2"/>
        <w:tabs>
          <w:tab w:val="left" w:pos="870"/>
          <w:tab w:val="center" w:pos="4986"/>
        </w:tabs>
        <w:jc w:val="center"/>
        <w:rPr>
          <w:szCs w:val="24"/>
        </w:rPr>
      </w:pPr>
      <w:r w:rsidRPr="00D07756">
        <w:rPr>
          <w:szCs w:val="24"/>
        </w:rPr>
        <w:t>JAVNE POTREBE U PODRUČJU CIVILNE ZAŠTITE</w:t>
      </w:r>
    </w:p>
    <w:p w14:paraId="2428CE28" w14:textId="77777777" w:rsidR="000D233D" w:rsidRPr="00D07756" w:rsidRDefault="000D233D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U 2023. godini izvršena  su sredstva koja se odnose na potrebe civilne zaštite u iznosu od</w:t>
      </w:r>
      <w:r w:rsidR="00486BDB" w:rsidRPr="00D07756">
        <w:rPr>
          <w:szCs w:val="24"/>
        </w:rPr>
        <w:t xml:space="preserve"> </w:t>
      </w:r>
      <w:r w:rsidR="00486BDB" w:rsidRPr="00D07756">
        <w:rPr>
          <w:b/>
          <w:szCs w:val="24"/>
        </w:rPr>
        <w:t>8.937,00 €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603"/>
        <w:gridCol w:w="4656"/>
        <w:gridCol w:w="2126"/>
        <w:gridCol w:w="1843"/>
      </w:tblGrid>
      <w:tr w:rsidR="000D233D" w:rsidRPr="00D07756" w14:paraId="79DABDFD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1543" w:type="dxa"/>
          </w:tcPr>
          <w:p w14:paraId="4C79A48E" w14:textId="77777777" w:rsidR="000D233D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616" w:type="dxa"/>
          </w:tcPr>
          <w:p w14:paraId="71AAB51F" w14:textId="77777777" w:rsidR="000D233D" w:rsidRPr="00D07756" w:rsidRDefault="000D233D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86" w:type="dxa"/>
          </w:tcPr>
          <w:p w14:paraId="3CF368CA" w14:textId="77777777" w:rsidR="000D233D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6107D10B" w14:textId="77777777" w:rsidR="000D233D" w:rsidRPr="00D07756" w:rsidRDefault="000D233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783" w:type="dxa"/>
          </w:tcPr>
          <w:p w14:paraId="03EB6DAA" w14:textId="77777777" w:rsidR="000D233D" w:rsidRPr="00D07756" w:rsidRDefault="000D233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 2023.</w:t>
            </w:r>
          </w:p>
        </w:tc>
      </w:tr>
      <w:tr w:rsidR="000D233D" w:rsidRPr="00D07756" w14:paraId="3350CAEB" w14:textId="77777777" w:rsidTr="00F01488">
        <w:trPr>
          <w:trHeight w:val="659"/>
        </w:trPr>
        <w:tc>
          <w:tcPr>
            <w:tcW w:w="1543" w:type="dxa"/>
            <w:vAlign w:val="center"/>
          </w:tcPr>
          <w:p w14:paraId="57B78BB2" w14:textId="77777777" w:rsidR="000D233D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42234</w:t>
            </w:r>
          </w:p>
        </w:tc>
        <w:tc>
          <w:tcPr>
            <w:tcW w:w="4616" w:type="dxa"/>
            <w:vAlign w:val="center"/>
          </w:tcPr>
          <w:p w14:paraId="3776FE03" w14:textId="77777777" w:rsidR="000D233D" w:rsidRPr="00D07756" w:rsidRDefault="000D233D" w:rsidP="00D07756">
            <w:pPr>
              <w:pStyle w:val="Tijeloteksta2"/>
              <w:rPr>
                <w:bCs/>
                <w:i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-</w:t>
            </w:r>
            <w:r w:rsidR="00486BDB" w:rsidRPr="00D07756">
              <w:rPr>
                <w:color w:val="000000" w:themeColor="text1"/>
                <w:szCs w:val="24"/>
              </w:rPr>
              <w:t xml:space="preserve"> oprema za civilnu zaštitu</w:t>
            </w:r>
          </w:p>
        </w:tc>
        <w:tc>
          <w:tcPr>
            <w:tcW w:w="2086" w:type="dxa"/>
            <w:vAlign w:val="center"/>
          </w:tcPr>
          <w:p w14:paraId="6AFB8477" w14:textId="77777777" w:rsidR="000D233D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15.000,00</w:t>
            </w:r>
          </w:p>
        </w:tc>
        <w:tc>
          <w:tcPr>
            <w:tcW w:w="1783" w:type="dxa"/>
            <w:vAlign w:val="center"/>
          </w:tcPr>
          <w:p w14:paraId="4E15BF18" w14:textId="77777777" w:rsidR="000D233D" w:rsidRPr="00D07756" w:rsidRDefault="00486BDB" w:rsidP="00D07756">
            <w:pPr>
              <w:jc w:val="center"/>
              <w:rPr>
                <w:sz w:val="24"/>
                <w:szCs w:val="24"/>
                <w:lang w:val="hr-HR"/>
              </w:rPr>
            </w:pPr>
            <w:r w:rsidRPr="00D07756">
              <w:rPr>
                <w:sz w:val="24"/>
                <w:szCs w:val="24"/>
                <w:lang w:val="hr-HR"/>
              </w:rPr>
              <w:t>8.937,00</w:t>
            </w:r>
          </w:p>
        </w:tc>
      </w:tr>
    </w:tbl>
    <w:p w14:paraId="3D8572FC" w14:textId="77777777" w:rsidR="000D233D" w:rsidRPr="00D07756" w:rsidRDefault="000D233D" w:rsidP="00D07756">
      <w:pPr>
        <w:pStyle w:val="Tijeloteksta2"/>
        <w:jc w:val="center"/>
        <w:rPr>
          <w:szCs w:val="24"/>
        </w:rPr>
      </w:pPr>
    </w:p>
    <w:p w14:paraId="439910AD" w14:textId="796214D7" w:rsidR="00486BDB" w:rsidRPr="00D07756" w:rsidRDefault="00D07756" w:rsidP="00D07756">
      <w:pPr>
        <w:pStyle w:val="Tijeloteksta2"/>
        <w:jc w:val="center"/>
        <w:rPr>
          <w:b/>
          <w:szCs w:val="24"/>
        </w:rPr>
      </w:pPr>
      <w:r w:rsidRPr="00D07756">
        <w:rPr>
          <w:b/>
          <w:szCs w:val="24"/>
        </w:rPr>
        <w:t>Članak 1</w:t>
      </w:r>
      <w:r>
        <w:rPr>
          <w:b/>
          <w:szCs w:val="24"/>
        </w:rPr>
        <w:t>3</w:t>
      </w:r>
      <w:r w:rsidRPr="00D07756">
        <w:rPr>
          <w:b/>
          <w:szCs w:val="24"/>
        </w:rPr>
        <w:t>.</w:t>
      </w:r>
    </w:p>
    <w:p w14:paraId="3F67BB0C" w14:textId="77777777" w:rsidR="007A174A" w:rsidRPr="00D07756" w:rsidRDefault="008F3932" w:rsidP="00D07756">
      <w:pPr>
        <w:pStyle w:val="Tijeloteksta2"/>
        <w:tabs>
          <w:tab w:val="left" w:pos="870"/>
          <w:tab w:val="center" w:pos="4986"/>
        </w:tabs>
        <w:jc w:val="center"/>
        <w:rPr>
          <w:szCs w:val="24"/>
        </w:rPr>
      </w:pPr>
      <w:r w:rsidRPr="00D07756">
        <w:rPr>
          <w:szCs w:val="24"/>
        </w:rPr>
        <w:t>JA</w:t>
      </w:r>
      <w:r w:rsidR="007A174A" w:rsidRPr="00D07756">
        <w:rPr>
          <w:szCs w:val="24"/>
        </w:rPr>
        <w:t>VNE POTREBE ZA CRVENI KRIŽ</w:t>
      </w:r>
      <w:r w:rsidRPr="00D07756">
        <w:rPr>
          <w:szCs w:val="24"/>
        </w:rPr>
        <w:t xml:space="preserve"> I HRVAT</w:t>
      </w:r>
      <w:r w:rsidR="00095606" w:rsidRPr="00D07756">
        <w:rPr>
          <w:szCs w:val="24"/>
        </w:rPr>
        <w:t>S</w:t>
      </w:r>
      <w:r w:rsidRPr="00D07756">
        <w:rPr>
          <w:szCs w:val="24"/>
        </w:rPr>
        <w:t>KU GORSKU SLUŽBU SPAŠAVANJA</w:t>
      </w:r>
    </w:p>
    <w:p w14:paraId="7E047D46" w14:textId="77777777" w:rsidR="00095606" w:rsidRPr="00D07756" w:rsidRDefault="000328D5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Sredstva za potrebe Crvenog križa (služba traženja, redovna djelatnost) te za potrebe Hrvatske gorske službe spašavanja real</w:t>
      </w:r>
      <w:r w:rsidR="00181127" w:rsidRPr="00D07756">
        <w:rPr>
          <w:szCs w:val="24"/>
        </w:rPr>
        <w:t xml:space="preserve">izirana su u iznosu od </w:t>
      </w:r>
      <w:r w:rsidR="00181127" w:rsidRPr="00D07756">
        <w:rPr>
          <w:b/>
          <w:szCs w:val="24"/>
        </w:rPr>
        <w:t>6.762,22 €</w:t>
      </w:r>
      <w:r w:rsidRPr="00D07756">
        <w:rPr>
          <w:szCs w:val="24"/>
        </w:rPr>
        <w:t xml:space="preserve"> te su bila raspoređena kako slijedi: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602"/>
        <w:gridCol w:w="4657"/>
        <w:gridCol w:w="2126"/>
        <w:gridCol w:w="1843"/>
      </w:tblGrid>
      <w:tr w:rsidR="00486BDB" w:rsidRPr="00D07756" w14:paraId="66DFEAB9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1542" w:type="dxa"/>
            <w:vAlign w:val="center"/>
          </w:tcPr>
          <w:p w14:paraId="0D46E80F" w14:textId="77777777" w:rsidR="00486BDB" w:rsidRPr="00D07756" w:rsidRDefault="00181127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617" w:type="dxa"/>
            <w:vAlign w:val="center"/>
          </w:tcPr>
          <w:p w14:paraId="74414437" w14:textId="77777777" w:rsidR="00486BDB" w:rsidRPr="00D07756" w:rsidRDefault="00486BDB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86" w:type="dxa"/>
            <w:vAlign w:val="center"/>
          </w:tcPr>
          <w:p w14:paraId="06E2D7BD" w14:textId="77777777" w:rsidR="00486BDB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 PLAN</w:t>
            </w:r>
          </w:p>
          <w:p w14:paraId="477B148C" w14:textId="77777777" w:rsidR="00486BDB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783" w:type="dxa"/>
            <w:vAlign w:val="center"/>
          </w:tcPr>
          <w:p w14:paraId="57D0231D" w14:textId="77777777" w:rsidR="00486BDB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IZVRŠENJE 2023.</w:t>
            </w:r>
          </w:p>
        </w:tc>
      </w:tr>
      <w:tr w:rsidR="00486BDB" w:rsidRPr="00D07756" w14:paraId="207A3733" w14:textId="77777777" w:rsidTr="00F01488">
        <w:trPr>
          <w:trHeight w:val="460"/>
        </w:trPr>
        <w:tc>
          <w:tcPr>
            <w:tcW w:w="1542" w:type="dxa"/>
            <w:vAlign w:val="center"/>
          </w:tcPr>
          <w:p w14:paraId="373C9738" w14:textId="77777777" w:rsidR="00486BDB" w:rsidRPr="00D07756" w:rsidRDefault="00181127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381181</w:t>
            </w:r>
          </w:p>
        </w:tc>
        <w:tc>
          <w:tcPr>
            <w:tcW w:w="4617" w:type="dxa"/>
            <w:vAlign w:val="center"/>
          </w:tcPr>
          <w:p w14:paraId="2A821B48" w14:textId="77777777" w:rsidR="00486BDB" w:rsidRPr="00D07756" w:rsidRDefault="00486BDB" w:rsidP="00D07756">
            <w:pPr>
              <w:pStyle w:val="Tijeloteksta2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- HRVATSKA GORSKA SLUŽBA SPAŠAVANJA </w:t>
            </w:r>
            <w:r w:rsidRPr="00D07756">
              <w:rPr>
                <w:i/>
                <w:color w:val="000000" w:themeColor="text1"/>
                <w:szCs w:val="24"/>
              </w:rPr>
              <w:t>*stanica Varaždin</w:t>
            </w:r>
          </w:p>
        </w:tc>
        <w:tc>
          <w:tcPr>
            <w:tcW w:w="2086" w:type="dxa"/>
            <w:vAlign w:val="center"/>
          </w:tcPr>
          <w:p w14:paraId="5C5D6E20" w14:textId="77777777" w:rsidR="00486BDB" w:rsidRPr="00D07756" w:rsidRDefault="00181127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664,00</w:t>
            </w:r>
          </w:p>
        </w:tc>
        <w:tc>
          <w:tcPr>
            <w:tcW w:w="1783" w:type="dxa"/>
            <w:vAlign w:val="center"/>
          </w:tcPr>
          <w:p w14:paraId="07569AB8" w14:textId="77777777" w:rsidR="00486BDB" w:rsidRPr="00D07756" w:rsidRDefault="00181127" w:rsidP="00D07756">
            <w:pPr>
              <w:jc w:val="center"/>
              <w:rPr>
                <w:sz w:val="24"/>
                <w:szCs w:val="24"/>
                <w:lang w:val="hr-HR"/>
              </w:rPr>
            </w:pPr>
            <w:r w:rsidRPr="00D07756">
              <w:rPr>
                <w:sz w:val="24"/>
                <w:szCs w:val="24"/>
                <w:lang w:val="hr-HR"/>
              </w:rPr>
              <w:t>663,61</w:t>
            </w:r>
          </w:p>
        </w:tc>
      </w:tr>
      <w:tr w:rsidR="00486BDB" w:rsidRPr="00D07756" w14:paraId="0B9C6553" w14:textId="77777777" w:rsidTr="00F01488">
        <w:trPr>
          <w:trHeight w:val="460"/>
        </w:trPr>
        <w:tc>
          <w:tcPr>
            <w:tcW w:w="1542" w:type="dxa"/>
            <w:vAlign w:val="center"/>
          </w:tcPr>
          <w:p w14:paraId="0BA45568" w14:textId="77777777" w:rsidR="00486BDB" w:rsidRPr="00D07756" w:rsidRDefault="00181127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381182</w:t>
            </w:r>
          </w:p>
        </w:tc>
        <w:tc>
          <w:tcPr>
            <w:tcW w:w="4617" w:type="dxa"/>
            <w:vAlign w:val="center"/>
          </w:tcPr>
          <w:p w14:paraId="3A6D1AE6" w14:textId="77777777" w:rsidR="00486BDB" w:rsidRPr="00D07756" w:rsidRDefault="00486BDB" w:rsidP="00D07756">
            <w:pPr>
              <w:pStyle w:val="Tijeloteksta2"/>
              <w:rPr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- CRVENI KRIŽ – </w:t>
            </w:r>
            <w:r w:rsidRPr="00D07756">
              <w:rPr>
                <w:i/>
                <w:color w:val="000000" w:themeColor="text1"/>
                <w:szCs w:val="24"/>
              </w:rPr>
              <w:t>SLUŽBA TRAŽENJA</w:t>
            </w:r>
          </w:p>
        </w:tc>
        <w:tc>
          <w:tcPr>
            <w:tcW w:w="2086" w:type="dxa"/>
            <w:vAlign w:val="center"/>
          </w:tcPr>
          <w:p w14:paraId="06ADB22A" w14:textId="77777777" w:rsidR="00486BDB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1</w:t>
            </w:r>
            <w:r w:rsidR="00181127" w:rsidRPr="00D07756">
              <w:rPr>
                <w:color w:val="000000" w:themeColor="text1"/>
                <w:szCs w:val="24"/>
              </w:rPr>
              <w:t>.743,00</w:t>
            </w:r>
          </w:p>
        </w:tc>
        <w:tc>
          <w:tcPr>
            <w:tcW w:w="1783" w:type="dxa"/>
            <w:vAlign w:val="center"/>
          </w:tcPr>
          <w:p w14:paraId="5098A91C" w14:textId="77777777" w:rsidR="00486BDB" w:rsidRPr="00D07756" w:rsidRDefault="00486BDB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1</w:t>
            </w:r>
            <w:r w:rsidR="00181127" w:rsidRPr="00D07756">
              <w:rPr>
                <w:color w:val="000000" w:themeColor="text1"/>
                <w:szCs w:val="24"/>
              </w:rPr>
              <w:t>.742,40</w:t>
            </w:r>
          </w:p>
        </w:tc>
      </w:tr>
      <w:tr w:rsidR="00486BDB" w:rsidRPr="00D07756" w14:paraId="74E80360" w14:textId="77777777" w:rsidTr="00F01488">
        <w:trPr>
          <w:trHeight w:val="460"/>
        </w:trPr>
        <w:tc>
          <w:tcPr>
            <w:tcW w:w="1542" w:type="dxa"/>
            <w:vAlign w:val="center"/>
          </w:tcPr>
          <w:p w14:paraId="09E7E5F1" w14:textId="77777777" w:rsidR="00486BDB" w:rsidRPr="00D07756" w:rsidRDefault="00181127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381183</w:t>
            </w:r>
          </w:p>
        </w:tc>
        <w:tc>
          <w:tcPr>
            <w:tcW w:w="4617" w:type="dxa"/>
            <w:vAlign w:val="center"/>
          </w:tcPr>
          <w:p w14:paraId="206CF84A" w14:textId="77777777" w:rsidR="00486BDB" w:rsidRPr="00D07756" w:rsidRDefault="00486BDB" w:rsidP="00D07756">
            <w:pPr>
              <w:pStyle w:val="Tijeloteksta2"/>
              <w:rPr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 - CRVENI KRIŽ – </w:t>
            </w:r>
            <w:r w:rsidRPr="00D07756">
              <w:rPr>
                <w:i/>
                <w:color w:val="000000" w:themeColor="text1"/>
                <w:szCs w:val="24"/>
              </w:rPr>
              <w:t>REDOVNA DJELATNOST</w:t>
            </w:r>
          </w:p>
        </w:tc>
        <w:tc>
          <w:tcPr>
            <w:tcW w:w="2086" w:type="dxa"/>
            <w:vAlign w:val="center"/>
          </w:tcPr>
          <w:p w14:paraId="0F7DE908" w14:textId="77777777" w:rsidR="00486BDB" w:rsidRPr="00D07756" w:rsidRDefault="00181127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4.356,00</w:t>
            </w:r>
          </w:p>
        </w:tc>
        <w:tc>
          <w:tcPr>
            <w:tcW w:w="1783" w:type="dxa"/>
            <w:vAlign w:val="center"/>
          </w:tcPr>
          <w:p w14:paraId="6C618995" w14:textId="77777777" w:rsidR="00486BDB" w:rsidRPr="00D07756" w:rsidRDefault="00181127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4.356,21</w:t>
            </w:r>
          </w:p>
        </w:tc>
      </w:tr>
    </w:tbl>
    <w:p w14:paraId="03D66999" w14:textId="77777777" w:rsidR="005700F0" w:rsidRPr="00D07756" w:rsidRDefault="005700F0" w:rsidP="00D07756">
      <w:pPr>
        <w:pStyle w:val="Tijeloteksta2"/>
        <w:jc w:val="both"/>
        <w:rPr>
          <w:szCs w:val="24"/>
        </w:rPr>
      </w:pPr>
    </w:p>
    <w:p w14:paraId="65C70A80" w14:textId="6403DB08" w:rsidR="007405BA" w:rsidRPr="00D07756" w:rsidRDefault="00D07756" w:rsidP="00D07756">
      <w:pPr>
        <w:pStyle w:val="Tijeloteksta2"/>
        <w:jc w:val="center"/>
        <w:rPr>
          <w:szCs w:val="24"/>
        </w:rPr>
      </w:pPr>
      <w:r w:rsidRPr="00D07756">
        <w:rPr>
          <w:b/>
          <w:szCs w:val="24"/>
        </w:rPr>
        <w:t>Članak 1</w:t>
      </w:r>
      <w:r>
        <w:rPr>
          <w:b/>
          <w:szCs w:val="24"/>
        </w:rPr>
        <w:t>4.</w:t>
      </w:r>
      <w:r w:rsidRPr="00D07756">
        <w:rPr>
          <w:b/>
          <w:szCs w:val="24"/>
        </w:rPr>
        <w:t xml:space="preserve"> </w:t>
      </w:r>
    </w:p>
    <w:p w14:paraId="1FEABB46" w14:textId="77777777" w:rsidR="007405BA" w:rsidRPr="00D07756" w:rsidRDefault="00CE02E5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ZA ZAŠTITU ZDRAVLJA LJUDI, ŽIVOTINJA I OKOLIŠA</w:t>
      </w:r>
    </w:p>
    <w:p w14:paraId="48E90179" w14:textId="77777777" w:rsidR="00EA0301" w:rsidRPr="00D07756" w:rsidRDefault="000328D5" w:rsidP="00D07756">
      <w:pPr>
        <w:pStyle w:val="Tijeloteksta2"/>
        <w:ind w:firstLine="720"/>
        <w:rPr>
          <w:szCs w:val="24"/>
        </w:rPr>
      </w:pPr>
      <w:r w:rsidRPr="00D07756">
        <w:rPr>
          <w:szCs w:val="24"/>
        </w:rPr>
        <w:lastRenderedPageBreak/>
        <w:t>U</w:t>
      </w:r>
      <w:r w:rsidR="00181127" w:rsidRPr="00D07756">
        <w:rPr>
          <w:szCs w:val="24"/>
        </w:rPr>
        <w:t xml:space="preserve"> 2023</w:t>
      </w:r>
      <w:r w:rsidR="0005676C" w:rsidRPr="00D07756">
        <w:rPr>
          <w:szCs w:val="24"/>
        </w:rPr>
        <w:t xml:space="preserve">. </w:t>
      </w:r>
      <w:r w:rsidRPr="00D07756">
        <w:rPr>
          <w:szCs w:val="24"/>
        </w:rPr>
        <w:t>izvršena</w:t>
      </w:r>
      <w:r w:rsidR="00CE02E5" w:rsidRPr="00D07756">
        <w:rPr>
          <w:szCs w:val="24"/>
        </w:rPr>
        <w:t xml:space="preserve"> su sredstva za potrebe zaštite zdravlja ljudi, životinja i očuvanja okoliša </w:t>
      </w:r>
      <w:r w:rsidR="0005676C" w:rsidRPr="00D07756">
        <w:rPr>
          <w:szCs w:val="24"/>
        </w:rPr>
        <w:t xml:space="preserve"> </w:t>
      </w:r>
      <w:r w:rsidR="00CE02E5" w:rsidRPr="00D07756">
        <w:rPr>
          <w:szCs w:val="24"/>
        </w:rPr>
        <w:t xml:space="preserve">u iznosu od </w:t>
      </w:r>
      <w:r w:rsidR="00814E6A" w:rsidRPr="00D07756">
        <w:rPr>
          <w:szCs w:val="24"/>
        </w:rPr>
        <w:t xml:space="preserve"> </w:t>
      </w:r>
      <w:r w:rsidR="00181127" w:rsidRPr="00D07756">
        <w:rPr>
          <w:b/>
          <w:szCs w:val="24"/>
        </w:rPr>
        <w:t>9.897,94 €</w:t>
      </w:r>
      <w:r w:rsidR="00851858" w:rsidRPr="00D07756">
        <w:rPr>
          <w:szCs w:val="24"/>
        </w:rPr>
        <w:t xml:space="preserve">, raspoređena </w:t>
      </w:r>
      <w:r w:rsidR="00CE02E5" w:rsidRPr="00D07756">
        <w:rPr>
          <w:szCs w:val="24"/>
        </w:rPr>
        <w:t xml:space="preserve"> kako slijedi:</w:t>
      </w:r>
    </w:p>
    <w:tbl>
      <w:tblPr>
        <w:tblStyle w:val="Web-tablica2"/>
        <w:tblW w:w="0" w:type="auto"/>
        <w:tblLook w:val="06A0" w:firstRow="1" w:lastRow="0" w:firstColumn="1" w:lastColumn="0" w:noHBand="1" w:noVBand="1"/>
      </w:tblPr>
      <w:tblGrid>
        <w:gridCol w:w="1556"/>
        <w:gridCol w:w="4486"/>
        <w:gridCol w:w="2089"/>
        <w:gridCol w:w="1825"/>
      </w:tblGrid>
      <w:tr w:rsidR="00181127" w:rsidRPr="00D07756" w14:paraId="32E46C57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3" w:type="dxa"/>
            <w:vAlign w:val="center"/>
          </w:tcPr>
          <w:p w14:paraId="2DEA5520" w14:textId="77777777" w:rsidR="00181127" w:rsidRPr="00D07756" w:rsidRDefault="00FE655D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Veza s proračunom</w:t>
            </w:r>
          </w:p>
        </w:tc>
        <w:tc>
          <w:tcPr>
            <w:tcW w:w="4656" w:type="dxa"/>
            <w:vAlign w:val="center"/>
          </w:tcPr>
          <w:p w14:paraId="11D0821F" w14:textId="77777777" w:rsidR="00181127" w:rsidRPr="00D07756" w:rsidRDefault="00181127" w:rsidP="00D07756">
            <w:pPr>
              <w:pStyle w:val="Tijeloteksta2"/>
              <w:jc w:val="center"/>
              <w:rPr>
                <w:b/>
                <w:szCs w:val="24"/>
              </w:rPr>
            </w:pPr>
            <w:r w:rsidRPr="00D07756">
              <w:rPr>
                <w:bCs/>
                <w:szCs w:val="24"/>
              </w:rPr>
              <w:t>NAZIV</w:t>
            </w:r>
          </w:p>
        </w:tc>
        <w:tc>
          <w:tcPr>
            <w:tcW w:w="2086" w:type="dxa"/>
            <w:vAlign w:val="center"/>
          </w:tcPr>
          <w:p w14:paraId="071C9C68" w14:textId="77777777" w:rsidR="00181127" w:rsidRPr="00D07756" w:rsidRDefault="00FE655D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REBALANS</w:t>
            </w:r>
          </w:p>
          <w:p w14:paraId="6FA8FDA5" w14:textId="77777777" w:rsidR="00181127" w:rsidRPr="00D07756" w:rsidRDefault="00181127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2023.</w:t>
            </w:r>
          </w:p>
        </w:tc>
        <w:tc>
          <w:tcPr>
            <w:tcW w:w="1783" w:type="dxa"/>
            <w:vAlign w:val="center"/>
          </w:tcPr>
          <w:p w14:paraId="4117A82A" w14:textId="77777777" w:rsidR="00181127" w:rsidRPr="00D07756" w:rsidRDefault="00181127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 xml:space="preserve">IZVRŠENJE </w:t>
            </w:r>
          </w:p>
          <w:p w14:paraId="439B2B99" w14:textId="77777777" w:rsidR="00181127" w:rsidRPr="00D07756" w:rsidRDefault="00181127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2023.</w:t>
            </w:r>
          </w:p>
        </w:tc>
      </w:tr>
      <w:tr w:rsidR="00181127" w:rsidRPr="00D07756" w14:paraId="192783A4" w14:textId="77777777" w:rsidTr="00F01488">
        <w:tc>
          <w:tcPr>
            <w:tcW w:w="1503" w:type="dxa"/>
            <w:vAlign w:val="center"/>
          </w:tcPr>
          <w:p w14:paraId="001D24B2" w14:textId="77777777" w:rsidR="00181127" w:rsidRPr="00D07756" w:rsidRDefault="00181127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32343</w:t>
            </w:r>
          </w:p>
        </w:tc>
        <w:tc>
          <w:tcPr>
            <w:tcW w:w="4656" w:type="dxa"/>
            <w:vAlign w:val="center"/>
          </w:tcPr>
          <w:p w14:paraId="79156108" w14:textId="77777777" w:rsidR="00181127" w:rsidRPr="00D07756" w:rsidRDefault="00181127" w:rsidP="00D07756">
            <w:pPr>
              <w:pStyle w:val="Tijeloteksta2"/>
              <w:rPr>
                <w:szCs w:val="24"/>
              </w:rPr>
            </w:pPr>
            <w:r w:rsidRPr="00D07756">
              <w:rPr>
                <w:bCs/>
                <w:szCs w:val="24"/>
              </w:rPr>
              <w:t>- deratizacija i dezinsekcija</w:t>
            </w:r>
          </w:p>
        </w:tc>
        <w:tc>
          <w:tcPr>
            <w:tcW w:w="2086" w:type="dxa"/>
            <w:vAlign w:val="center"/>
          </w:tcPr>
          <w:p w14:paraId="44385BBB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4.039,00</w:t>
            </w:r>
          </w:p>
        </w:tc>
        <w:tc>
          <w:tcPr>
            <w:tcW w:w="1783" w:type="dxa"/>
            <w:vAlign w:val="center"/>
          </w:tcPr>
          <w:p w14:paraId="4123E57B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3.857,35</w:t>
            </w:r>
          </w:p>
        </w:tc>
      </w:tr>
      <w:tr w:rsidR="00181127" w:rsidRPr="00D07756" w14:paraId="7127266D" w14:textId="77777777" w:rsidTr="00F01488">
        <w:tc>
          <w:tcPr>
            <w:tcW w:w="1503" w:type="dxa"/>
            <w:vAlign w:val="center"/>
          </w:tcPr>
          <w:p w14:paraId="1BF1E9E5" w14:textId="77777777" w:rsidR="00181127" w:rsidRPr="00D07756" w:rsidRDefault="00181127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3299928</w:t>
            </w:r>
          </w:p>
        </w:tc>
        <w:tc>
          <w:tcPr>
            <w:tcW w:w="4656" w:type="dxa"/>
            <w:vAlign w:val="center"/>
          </w:tcPr>
          <w:p w14:paraId="2AA6BC53" w14:textId="77777777" w:rsidR="00181127" w:rsidRPr="00D07756" w:rsidRDefault="00181127" w:rsidP="00D07756">
            <w:pPr>
              <w:pStyle w:val="Tijeloteksta2"/>
              <w:rPr>
                <w:szCs w:val="24"/>
              </w:rPr>
            </w:pPr>
            <w:r w:rsidRPr="00D07756">
              <w:rPr>
                <w:bCs/>
                <w:szCs w:val="24"/>
              </w:rPr>
              <w:t>- Udruga za zaštitu životinja Spas</w:t>
            </w:r>
          </w:p>
        </w:tc>
        <w:tc>
          <w:tcPr>
            <w:tcW w:w="2086" w:type="dxa"/>
            <w:vAlign w:val="center"/>
          </w:tcPr>
          <w:p w14:paraId="59939697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2.000,00</w:t>
            </w:r>
          </w:p>
        </w:tc>
        <w:tc>
          <w:tcPr>
            <w:tcW w:w="1783" w:type="dxa"/>
            <w:vAlign w:val="center"/>
          </w:tcPr>
          <w:p w14:paraId="0E0501EA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1.783,27</w:t>
            </w:r>
          </w:p>
        </w:tc>
      </w:tr>
      <w:tr w:rsidR="00181127" w:rsidRPr="00D07756" w14:paraId="43D244A0" w14:textId="77777777" w:rsidTr="00F01488">
        <w:tc>
          <w:tcPr>
            <w:tcW w:w="1503" w:type="dxa"/>
            <w:vAlign w:val="center"/>
          </w:tcPr>
          <w:p w14:paraId="05FA1B30" w14:textId="77777777" w:rsidR="00181127" w:rsidRPr="00D07756" w:rsidRDefault="00181127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32362</w:t>
            </w:r>
          </w:p>
        </w:tc>
        <w:tc>
          <w:tcPr>
            <w:tcW w:w="4656" w:type="dxa"/>
            <w:vAlign w:val="center"/>
          </w:tcPr>
          <w:p w14:paraId="66F1B004" w14:textId="77777777" w:rsidR="00181127" w:rsidRPr="00D07756" w:rsidRDefault="00181127" w:rsidP="00D07756">
            <w:pPr>
              <w:pStyle w:val="Tijeloteksta2"/>
              <w:rPr>
                <w:szCs w:val="24"/>
              </w:rPr>
            </w:pPr>
            <w:r w:rsidRPr="00D07756">
              <w:rPr>
                <w:bCs/>
                <w:szCs w:val="24"/>
              </w:rPr>
              <w:t>- veterinarske usluge</w:t>
            </w:r>
          </w:p>
        </w:tc>
        <w:tc>
          <w:tcPr>
            <w:tcW w:w="2086" w:type="dxa"/>
            <w:vAlign w:val="center"/>
          </w:tcPr>
          <w:p w14:paraId="60FA7067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3.200,00</w:t>
            </w:r>
          </w:p>
        </w:tc>
        <w:tc>
          <w:tcPr>
            <w:tcW w:w="1783" w:type="dxa"/>
            <w:vAlign w:val="center"/>
          </w:tcPr>
          <w:p w14:paraId="02B70F4A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3.158,30</w:t>
            </w:r>
          </w:p>
        </w:tc>
      </w:tr>
      <w:tr w:rsidR="00181127" w:rsidRPr="00D07756" w14:paraId="6E20453D" w14:textId="77777777" w:rsidTr="00F01488">
        <w:tc>
          <w:tcPr>
            <w:tcW w:w="1503" w:type="dxa"/>
            <w:vAlign w:val="center"/>
          </w:tcPr>
          <w:p w14:paraId="749F978C" w14:textId="77777777" w:rsidR="00181127" w:rsidRPr="00D07756" w:rsidRDefault="00181127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3236</w:t>
            </w:r>
          </w:p>
        </w:tc>
        <w:tc>
          <w:tcPr>
            <w:tcW w:w="4656" w:type="dxa"/>
            <w:vAlign w:val="center"/>
          </w:tcPr>
          <w:p w14:paraId="2985DC82" w14:textId="77777777" w:rsidR="00181127" w:rsidRPr="00D07756" w:rsidRDefault="00181127" w:rsidP="00D07756">
            <w:pPr>
              <w:pStyle w:val="Tijeloteksta2"/>
              <w:rPr>
                <w:szCs w:val="24"/>
              </w:rPr>
            </w:pPr>
            <w:r w:rsidRPr="00D07756">
              <w:rPr>
                <w:bCs/>
                <w:szCs w:val="24"/>
              </w:rPr>
              <w:t xml:space="preserve">- zdravstvene i </w:t>
            </w:r>
            <w:proofErr w:type="spellStart"/>
            <w:r w:rsidRPr="00D07756">
              <w:rPr>
                <w:bCs/>
                <w:szCs w:val="24"/>
              </w:rPr>
              <w:t>vet</w:t>
            </w:r>
            <w:proofErr w:type="spellEnd"/>
            <w:r w:rsidRPr="00D07756">
              <w:rPr>
                <w:bCs/>
                <w:szCs w:val="24"/>
              </w:rPr>
              <w:t>. usluge</w:t>
            </w:r>
          </w:p>
        </w:tc>
        <w:tc>
          <w:tcPr>
            <w:tcW w:w="2086" w:type="dxa"/>
            <w:vAlign w:val="center"/>
          </w:tcPr>
          <w:p w14:paraId="0F692A71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1.100,00</w:t>
            </w:r>
          </w:p>
        </w:tc>
        <w:tc>
          <w:tcPr>
            <w:tcW w:w="1783" w:type="dxa"/>
            <w:vAlign w:val="center"/>
          </w:tcPr>
          <w:p w14:paraId="508DE1E7" w14:textId="77777777" w:rsidR="00181127" w:rsidRPr="00D07756" w:rsidRDefault="00181127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1.099,02</w:t>
            </w:r>
          </w:p>
        </w:tc>
      </w:tr>
    </w:tbl>
    <w:p w14:paraId="670D2BB2" w14:textId="77777777" w:rsidR="00F54C5D" w:rsidRPr="00D07756" w:rsidRDefault="00F54C5D" w:rsidP="00D07756">
      <w:pPr>
        <w:pStyle w:val="Tijeloteksta2"/>
        <w:jc w:val="center"/>
        <w:rPr>
          <w:szCs w:val="24"/>
        </w:rPr>
      </w:pPr>
    </w:p>
    <w:p w14:paraId="7F523349" w14:textId="0794776D" w:rsidR="00572646" w:rsidRPr="00D07756" w:rsidRDefault="00D07756" w:rsidP="00D07756">
      <w:pPr>
        <w:pStyle w:val="Tijeloteksta2"/>
        <w:jc w:val="center"/>
        <w:rPr>
          <w:b/>
          <w:szCs w:val="24"/>
        </w:rPr>
      </w:pPr>
      <w:r w:rsidRPr="00D07756">
        <w:rPr>
          <w:b/>
          <w:szCs w:val="24"/>
        </w:rPr>
        <w:t>Članak 1</w:t>
      </w:r>
      <w:r>
        <w:rPr>
          <w:b/>
          <w:szCs w:val="24"/>
        </w:rPr>
        <w:t>5</w:t>
      </w:r>
      <w:r w:rsidRPr="00D07756">
        <w:rPr>
          <w:b/>
          <w:szCs w:val="24"/>
        </w:rPr>
        <w:t>.</w:t>
      </w:r>
    </w:p>
    <w:p w14:paraId="35DF5831" w14:textId="77777777" w:rsidR="00572646" w:rsidRPr="00D07756" w:rsidRDefault="007A174A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 xml:space="preserve">JAVNE POTREBE U PODRUČJU VJERSKIH ZAJEDNICA </w:t>
      </w:r>
    </w:p>
    <w:p w14:paraId="484373B1" w14:textId="3610000B" w:rsidR="008E6E52" w:rsidRPr="00D07756" w:rsidRDefault="00796A9B" w:rsidP="00D07756">
      <w:pPr>
        <w:pStyle w:val="Tijeloteksta2"/>
        <w:ind w:firstLine="720"/>
        <w:rPr>
          <w:szCs w:val="24"/>
        </w:rPr>
      </w:pPr>
      <w:r w:rsidRPr="00D07756">
        <w:rPr>
          <w:szCs w:val="24"/>
        </w:rPr>
        <w:t>U</w:t>
      </w:r>
      <w:r w:rsidR="00366D9B" w:rsidRPr="00D07756">
        <w:rPr>
          <w:szCs w:val="24"/>
        </w:rPr>
        <w:t xml:space="preserve"> 202</w:t>
      </w:r>
      <w:r w:rsidR="000C243B" w:rsidRPr="00D07756">
        <w:rPr>
          <w:szCs w:val="24"/>
        </w:rPr>
        <w:t>3</w:t>
      </w:r>
      <w:r w:rsidR="00366D9B" w:rsidRPr="00D07756">
        <w:rPr>
          <w:szCs w:val="24"/>
        </w:rPr>
        <w:t>.</w:t>
      </w:r>
      <w:r w:rsidRPr="00D07756">
        <w:rPr>
          <w:szCs w:val="24"/>
        </w:rPr>
        <w:t xml:space="preserve"> </w:t>
      </w:r>
      <w:r w:rsidR="00366D9B" w:rsidRPr="00D07756">
        <w:rPr>
          <w:szCs w:val="24"/>
        </w:rPr>
        <w:t>z</w:t>
      </w:r>
      <w:r w:rsidR="007A174A" w:rsidRPr="00D07756">
        <w:rPr>
          <w:szCs w:val="24"/>
        </w:rPr>
        <w:t>a</w:t>
      </w:r>
      <w:r w:rsidRPr="00D07756">
        <w:rPr>
          <w:szCs w:val="24"/>
        </w:rPr>
        <w:t xml:space="preserve"> javne potrebe u području vjerskih  zajednica</w:t>
      </w:r>
      <w:r w:rsidR="007A174A" w:rsidRPr="00D07756">
        <w:rPr>
          <w:szCs w:val="24"/>
        </w:rPr>
        <w:t xml:space="preserve"> </w:t>
      </w:r>
      <w:r w:rsidRPr="00D07756">
        <w:rPr>
          <w:szCs w:val="24"/>
        </w:rPr>
        <w:t>realizirana  su</w:t>
      </w:r>
      <w:r w:rsidR="008D537F" w:rsidRPr="00D07756">
        <w:rPr>
          <w:szCs w:val="24"/>
        </w:rPr>
        <w:t xml:space="preserve"> i izvršena</w:t>
      </w:r>
      <w:r w:rsidR="00366D9B" w:rsidRPr="00D07756">
        <w:rPr>
          <w:szCs w:val="24"/>
        </w:rPr>
        <w:t xml:space="preserve"> </w:t>
      </w:r>
      <w:r w:rsidR="00B24898" w:rsidRPr="00D07756">
        <w:rPr>
          <w:szCs w:val="24"/>
        </w:rPr>
        <w:t>sredstva u</w:t>
      </w:r>
      <w:r w:rsidR="00A73AA0" w:rsidRPr="00D07756">
        <w:rPr>
          <w:szCs w:val="24"/>
        </w:rPr>
        <w:t xml:space="preserve"> </w:t>
      </w:r>
      <w:r w:rsidR="003B1DB1" w:rsidRPr="00D07756">
        <w:rPr>
          <w:szCs w:val="24"/>
        </w:rPr>
        <w:t>iznos</w:t>
      </w:r>
      <w:r w:rsidR="00B24898" w:rsidRPr="00D07756">
        <w:rPr>
          <w:szCs w:val="24"/>
        </w:rPr>
        <w:t>u</w:t>
      </w:r>
      <w:r w:rsidR="003B1DB1" w:rsidRPr="00D07756">
        <w:rPr>
          <w:szCs w:val="24"/>
        </w:rPr>
        <w:t xml:space="preserve"> </w:t>
      </w:r>
      <w:r w:rsidR="00DD6CE4" w:rsidRPr="00D07756">
        <w:rPr>
          <w:szCs w:val="24"/>
        </w:rPr>
        <w:t xml:space="preserve"> od  </w:t>
      </w:r>
      <w:r w:rsidR="00DD654C" w:rsidRPr="00D07756">
        <w:rPr>
          <w:b/>
          <w:szCs w:val="24"/>
        </w:rPr>
        <w:t xml:space="preserve">12.000,00 </w:t>
      </w:r>
      <w:r w:rsidR="00DD6CE4" w:rsidRPr="00D07756">
        <w:rPr>
          <w:b/>
          <w:szCs w:val="24"/>
        </w:rPr>
        <w:t>€</w:t>
      </w:r>
      <w:r w:rsidR="00397F30" w:rsidRPr="00D07756">
        <w:rPr>
          <w:b/>
          <w:szCs w:val="24"/>
        </w:rPr>
        <w:t xml:space="preserve"> </w:t>
      </w:r>
    </w:p>
    <w:tbl>
      <w:tblPr>
        <w:tblStyle w:val="Web-tablica2"/>
        <w:tblW w:w="0" w:type="auto"/>
        <w:tblLook w:val="06A0" w:firstRow="1" w:lastRow="0" w:firstColumn="1" w:lastColumn="0" w:noHBand="1" w:noVBand="1"/>
      </w:tblPr>
      <w:tblGrid>
        <w:gridCol w:w="1609"/>
        <w:gridCol w:w="4433"/>
        <w:gridCol w:w="2089"/>
        <w:gridCol w:w="1825"/>
      </w:tblGrid>
      <w:tr w:rsidR="000C243B" w:rsidRPr="00D07756" w14:paraId="5D74CD66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0" w:type="dxa"/>
            <w:vAlign w:val="center"/>
          </w:tcPr>
          <w:p w14:paraId="5EBA209F" w14:textId="77777777" w:rsidR="000C243B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599" w:type="dxa"/>
            <w:vAlign w:val="center"/>
          </w:tcPr>
          <w:p w14:paraId="25824D01" w14:textId="77777777" w:rsidR="000C243B" w:rsidRPr="00D07756" w:rsidRDefault="000C243B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86" w:type="dxa"/>
            <w:vAlign w:val="center"/>
          </w:tcPr>
          <w:p w14:paraId="12D0DFA8" w14:textId="77777777" w:rsidR="000C243B" w:rsidRPr="00D07756" w:rsidRDefault="000C243B" w:rsidP="00D07756">
            <w:pPr>
              <w:pStyle w:val="Tijeloteksta2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         </w:t>
            </w:r>
            <w:r w:rsidR="00FE655D" w:rsidRPr="00D07756">
              <w:rPr>
                <w:color w:val="000000" w:themeColor="text1"/>
                <w:szCs w:val="24"/>
              </w:rPr>
              <w:t>REBALANS</w:t>
            </w:r>
          </w:p>
          <w:p w14:paraId="7220DDA9" w14:textId="77777777" w:rsidR="000C243B" w:rsidRPr="00D07756" w:rsidRDefault="00FE655D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</w:t>
            </w:r>
            <w:r w:rsidR="000C243B" w:rsidRPr="00D0775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783" w:type="dxa"/>
            <w:vAlign w:val="center"/>
          </w:tcPr>
          <w:p w14:paraId="71E48DFC" w14:textId="77777777" w:rsidR="000C243B" w:rsidRPr="00D07756" w:rsidRDefault="000C243B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IZVRŠENJE</w:t>
            </w:r>
          </w:p>
          <w:p w14:paraId="6827E478" w14:textId="77777777" w:rsidR="000C243B" w:rsidRPr="00D07756" w:rsidRDefault="00FE655D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2023</w:t>
            </w:r>
            <w:r w:rsidR="000C243B" w:rsidRPr="00D07756">
              <w:rPr>
                <w:bCs/>
                <w:szCs w:val="24"/>
              </w:rPr>
              <w:t>.</w:t>
            </w:r>
          </w:p>
        </w:tc>
      </w:tr>
      <w:tr w:rsidR="000C243B" w:rsidRPr="00D07756" w14:paraId="57750E39" w14:textId="77777777" w:rsidTr="00F01488">
        <w:trPr>
          <w:trHeight w:val="421"/>
        </w:trPr>
        <w:tc>
          <w:tcPr>
            <w:tcW w:w="1560" w:type="dxa"/>
            <w:vAlign w:val="center"/>
          </w:tcPr>
          <w:p w14:paraId="64F89AEB" w14:textId="77777777" w:rsidR="000C243B" w:rsidRPr="00D07756" w:rsidRDefault="00FE655D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381121</w:t>
            </w:r>
          </w:p>
        </w:tc>
        <w:tc>
          <w:tcPr>
            <w:tcW w:w="4599" w:type="dxa"/>
            <w:vAlign w:val="center"/>
          </w:tcPr>
          <w:p w14:paraId="305C138C" w14:textId="77777777" w:rsidR="00397F30" w:rsidRPr="00D07756" w:rsidRDefault="000C243B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tekuće donacije vjerskim zajednicama</w:t>
            </w:r>
          </w:p>
          <w:p w14:paraId="5766A418" w14:textId="77777777" w:rsidR="000C243B" w:rsidRPr="00D07756" w:rsidRDefault="000C243B" w:rsidP="00D07756">
            <w:pPr>
              <w:pStyle w:val="Tijeloteksta2"/>
              <w:rPr>
                <w:bCs/>
                <w:i/>
                <w:szCs w:val="24"/>
              </w:rPr>
            </w:pPr>
            <w:r w:rsidRPr="00D07756">
              <w:rPr>
                <w:i/>
                <w:szCs w:val="24"/>
              </w:rPr>
              <w:t>* RKT. ŽUPA SV. MARKA</w:t>
            </w:r>
          </w:p>
        </w:tc>
        <w:tc>
          <w:tcPr>
            <w:tcW w:w="2086" w:type="dxa"/>
            <w:vAlign w:val="center"/>
          </w:tcPr>
          <w:p w14:paraId="17B21C71" w14:textId="77777777" w:rsidR="000C243B" w:rsidRPr="00D07756" w:rsidRDefault="00DD6CE4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12.000,00</w:t>
            </w:r>
          </w:p>
        </w:tc>
        <w:tc>
          <w:tcPr>
            <w:tcW w:w="1783" w:type="dxa"/>
            <w:vAlign w:val="center"/>
          </w:tcPr>
          <w:p w14:paraId="26F9C7DC" w14:textId="77777777" w:rsidR="000C243B" w:rsidRPr="00D07756" w:rsidRDefault="00DD6CE4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12</w:t>
            </w:r>
            <w:r w:rsidR="000C243B" w:rsidRPr="00D07756">
              <w:rPr>
                <w:szCs w:val="24"/>
              </w:rPr>
              <w:t>.000,00</w:t>
            </w:r>
          </w:p>
        </w:tc>
      </w:tr>
    </w:tbl>
    <w:p w14:paraId="40AF8F9A" w14:textId="77777777" w:rsidR="00FA67B3" w:rsidRPr="00D07756" w:rsidRDefault="00FA67B3" w:rsidP="00D07756">
      <w:pPr>
        <w:pStyle w:val="Tijeloteksta2"/>
        <w:jc w:val="center"/>
        <w:rPr>
          <w:szCs w:val="24"/>
        </w:rPr>
      </w:pPr>
    </w:p>
    <w:p w14:paraId="1EDE6AEF" w14:textId="6D7BAC30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>Članak 1</w:t>
      </w:r>
      <w:r>
        <w:rPr>
          <w:b/>
          <w:bCs/>
          <w:sz w:val="24"/>
          <w:szCs w:val="24"/>
          <w:lang w:val="hr-HR"/>
        </w:rPr>
        <w:t>6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6180094F" w14:textId="77777777" w:rsidR="00532B0E" w:rsidRPr="00D07756" w:rsidRDefault="00532B0E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 xml:space="preserve">JAVNE POTREBE U PODRUČJU POLJOPRIVREDE </w:t>
      </w:r>
    </w:p>
    <w:p w14:paraId="6D36A952" w14:textId="2AEEFD7F" w:rsidR="005E5DAD" w:rsidRPr="00D07756" w:rsidRDefault="007E2B6D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U Proračunu 202</w:t>
      </w:r>
      <w:r w:rsidR="00DD6CE4" w:rsidRPr="00D07756">
        <w:rPr>
          <w:szCs w:val="24"/>
        </w:rPr>
        <w:t>3</w:t>
      </w:r>
      <w:r w:rsidRPr="00D07756">
        <w:rPr>
          <w:szCs w:val="24"/>
        </w:rPr>
        <w:t xml:space="preserve">. za javne potrebe u području poljoprivrede </w:t>
      </w:r>
      <w:r w:rsidR="00397F30" w:rsidRPr="00D07756">
        <w:rPr>
          <w:szCs w:val="24"/>
        </w:rPr>
        <w:t>planirana su sredstva u iznosu od 8.950,00 €, a realizirana  i izvršena u iznosu od 6.837,64 €</w:t>
      </w:r>
      <w:r w:rsidRPr="00D07756">
        <w:rPr>
          <w:szCs w:val="24"/>
        </w:rPr>
        <w:t xml:space="preserve"> za  subvencije  poljoprivrednicima s područja Općine </w:t>
      </w:r>
      <w:r w:rsidR="000B4EFA" w:rsidRPr="00D07756">
        <w:rPr>
          <w:szCs w:val="24"/>
        </w:rPr>
        <w:t>Vinica, a k</w:t>
      </w:r>
      <w:r w:rsidR="00DD654C" w:rsidRPr="00D07756">
        <w:rPr>
          <w:szCs w:val="24"/>
        </w:rPr>
        <w:t xml:space="preserve">oje uključuju subvencije za: </w:t>
      </w:r>
      <w:r w:rsidR="00D07756" w:rsidRPr="00D07756">
        <w:rPr>
          <w:szCs w:val="24"/>
        </w:rPr>
        <w:t>osiguranje</w:t>
      </w:r>
      <w:r w:rsidR="000B4EFA" w:rsidRPr="00D07756">
        <w:rPr>
          <w:szCs w:val="24"/>
        </w:rPr>
        <w:t xml:space="preserve"> </w:t>
      </w:r>
      <w:proofErr w:type="spellStart"/>
      <w:r w:rsidR="000B4EFA" w:rsidRPr="00D07756">
        <w:rPr>
          <w:szCs w:val="24"/>
        </w:rPr>
        <w:t>poljop</w:t>
      </w:r>
      <w:proofErr w:type="spellEnd"/>
      <w:r w:rsidR="00397F30" w:rsidRPr="00D07756">
        <w:rPr>
          <w:szCs w:val="24"/>
        </w:rPr>
        <w:t>. usjeva, potpore pčelarima</w:t>
      </w:r>
      <w:r w:rsidR="000B4EFA" w:rsidRPr="00D07756">
        <w:rPr>
          <w:szCs w:val="24"/>
        </w:rPr>
        <w:t>, okrupnjavanje poljoprivrednog zemljišta te ostale subvencije</w:t>
      </w:r>
      <w:r w:rsidR="00397F30" w:rsidRPr="00D07756">
        <w:rPr>
          <w:szCs w:val="24"/>
        </w:rPr>
        <w:t>, te su raspoređena kako slijedi: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594"/>
        <w:gridCol w:w="4665"/>
        <w:gridCol w:w="2126"/>
        <w:gridCol w:w="1843"/>
      </w:tblGrid>
      <w:tr w:rsidR="00DD6CE4" w:rsidRPr="00D07756" w14:paraId="7A1CA72F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4" w:type="dxa"/>
            <w:vAlign w:val="center"/>
          </w:tcPr>
          <w:p w14:paraId="650AAB51" w14:textId="77777777" w:rsidR="00397F30" w:rsidRPr="00D07756" w:rsidRDefault="00397F30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 xml:space="preserve">Veza s </w:t>
            </w:r>
          </w:p>
          <w:p w14:paraId="655B3E6E" w14:textId="77777777" w:rsidR="00DD6CE4" w:rsidRPr="00D07756" w:rsidRDefault="00397F30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proračunom</w:t>
            </w:r>
          </w:p>
        </w:tc>
        <w:tc>
          <w:tcPr>
            <w:tcW w:w="4625" w:type="dxa"/>
            <w:vAlign w:val="center"/>
          </w:tcPr>
          <w:p w14:paraId="7876F366" w14:textId="77777777" w:rsidR="00DD6CE4" w:rsidRPr="00D07756" w:rsidRDefault="00DD6CE4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86" w:type="dxa"/>
            <w:vAlign w:val="center"/>
          </w:tcPr>
          <w:p w14:paraId="06649069" w14:textId="77777777" w:rsidR="00DD6CE4" w:rsidRPr="00D07756" w:rsidRDefault="00DD6CE4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5B04C577" w14:textId="77777777" w:rsidR="00DD6CE4" w:rsidRPr="00D07756" w:rsidRDefault="00DD6CE4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783" w:type="dxa"/>
            <w:vAlign w:val="center"/>
          </w:tcPr>
          <w:p w14:paraId="61183E58" w14:textId="77777777" w:rsidR="00DD6CE4" w:rsidRPr="00D07756" w:rsidRDefault="00DD6CE4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IZVRŠENJE 2023.</w:t>
            </w:r>
          </w:p>
        </w:tc>
      </w:tr>
      <w:tr w:rsidR="00DD6CE4" w:rsidRPr="00D07756" w14:paraId="068C2265" w14:textId="77777777" w:rsidTr="00F01488">
        <w:tc>
          <w:tcPr>
            <w:tcW w:w="1534" w:type="dxa"/>
            <w:vAlign w:val="center"/>
          </w:tcPr>
          <w:p w14:paraId="3846A186" w14:textId="77777777" w:rsidR="00DD6CE4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352311</w:t>
            </w:r>
          </w:p>
        </w:tc>
        <w:tc>
          <w:tcPr>
            <w:tcW w:w="4625" w:type="dxa"/>
            <w:vAlign w:val="center"/>
          </w:tcPr>
          <w:p w14:paraId="08AF5771" w14:textId="77777777" w:rsidR="00DD6CE4" w:rsidRPr="00D07756" w:rsidRDefault="00DD6CE4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subvencije poljoprivrednicima</w:t>
            </w:r>
          </w:p>
          <w:p w14:paraId="49BA41A6" w14:textId="77777777" w:rsidR="00DD6CE4" w:rsidRPr="00D07756" w:rsidRDefault="00DD6CE4" w:rsidP="00D07756">
            <w:pPr>
              <w:pStyle w:val="Tijeloteksta2"/>
              <w:rPr>
                <w:bCs/>
                <w:i/>
                <w:szCs w:val="24"/>
              </w:rPr>
            </w:pPr>
            <w:r w:rsidRPr="00D07756">
              <w:rPr>
                <w:bCs/>
                <w:i/>
                <w:szCs w:val="24"/>
              </w:rPr>
              <w:t>osiguranje poljoprivrednih usjeva</w:t>
            </w:r>
          </w:p>
        </w:tc>
        <w:tc>
          <w:tcPr>
            <w:tcW w:w="2086" w:type="dxa"/>
            <w:vAlign w:val="center"/>
          </w:tcPr>
          <w:p w14:paraId="09754E9B" w14:textId="77777777" w:rsidR="00DD6CE4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4.000,00</w:t>
            </w:r>
          </w:p>
        </w:tc>
        <w:tc>
          <w:tcPr>
            <w:tcW w:w="1783" w:type="dxa"/>
            <w:vAlign w:val="center"/>
          </w:tcPr>
          <w:p w14:paraId="745546DB" w14:textId="77777777" w:rsidR="00DD6CE4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2.036,52</w:t>
            </w:r>
          </w:p>
        </w:tc>
      </w:tr>
      <w:tr w:rsidR="00DD6CE4" w:rsidRPr="00D07756" w14:paraId="1842B8A7" w14:textId="77777777" w:rsidTr="00F01488">
        <w:tc>
          <w:tcPr>
            <w:tcW w:w="1534" w:type="dxa"/>
            <w:vAlign w:val="center"/>
          </w:tcPr>
          <w:p w14:paraId="49102048" w14:textId="77777777" w:rsidR="00DD6CE4" w:rsidRPr="00D07756" w:rsidRDefault="00397F30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352314</w:t>
            </w:r>
          </w:p>
        </w:tc>
        <w:tc>
          <w:tcPr>
            <w:tcW w:w="4625" w:type="dxa"/>
            <w:vAlign w:val="center"/>
          </w:tcPr>
          <w:p w14:paraId="0AB34EB7" w14:textId="77777777" w:rsidR="00DD6CE4" w:rsidRPr="00D07756" w:rsidRDefault="00DD6CE4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subvencije poljoprivrednicima</w:t>
            </w:r>
          </w:p>
          <w:p w14:paraId="1BDF6CD1" w14:textId="77777777" w:rsidR="00DD6CE4" w:rsidRPr="00D07756" w:rsidRDefault="00DD6CE4" w:rsidP="00D07756">
            <w:pPr>
              <w:pStyle w:val="Tijeloteksta2"/>
              <w:rPr>
                <w:i/>
                <w:szCs w:val="24"/>
              </w:rPr>
            </w:pPr>
            <w:r w:rsidRPr="00D07756">
              <w:rPr>
                <w:i/>
                <w:szCs w:val="24"/>
              </w:rPr>
              <w:t xml:space="preserve">subvencije za okrupnjavanje </w:t>
            </w:r>
            <w:proofErr w:type="spellStart"/>
            <w:r w:rsidRPr="00D07756">
              <w:rPr>
                <w:i/>
                <w:szCs w:val="24"/>
              </w:rPr>
              <w:t>poljop</w:t>
            </w:r>
            <w:proofErr w:type="spellEnd"/>
            <w:r w:rsidRPr="00D07756">
              <w:rPr>
                <w:i/>
                <w:szCs w:val="24"/>
              </w:rPr>
              <w:t>. zemljišta</w:t>
            </w:r>
          </w:p>
        </w:tc>
        <w:tc>
          <w:tcPr>
            <w:tcW w:w="2086" w:type="dxa"/>
            <w:vAlign w:val="center"/>
          </w:tcPr>
          <w:p w14:paraId="655E5974" w14:textId="77777777" w:rsidR="00DD6CE4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1.000,00</w:t>
            </w:r>
          </w:p>
        </w:tc>
        <w:tc>
          <w:tcPr>
            <w:tcW w:w="1783" w:type="dxa"/>
            <w:vAlign w:val="center"/>
          </w:tcPr>
          <w:p w14:paraId="6F9A9493" w14:textId="77777777" w:rsidR="00DD6CE4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858,68</w:t>
            </w:r>
          </w:p>
        </w:tc>
      </w:tr>
      <w:tr w:rsidR="00397F30" w:rsidRPr="00D07756" w14:paraId="0898791F" w14:textId="77777777" w:rsidTr="00F01488">
        <w:tc>
          <w:tcPr>
            <w:tcW w:w="1534" w:type="dxa"/>
            <w:vAlign w:val="center"/>
          </w:tcPr>
          <w:p w14:paraId="52B28BD9" w14:textId="77777777" w:rsidR="00397F30" w:rsidRPr="00D07756" w:rsidRDefault="00397F30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352315</w:t>
            </w:r>
          </w:p>
        </w:tc>
        <w:tc>
          <w:tcPr>
            <w:tcW w:w="4625" w:type="dxa"/>
            <w:vAlign w:val="center"/>
          </w:tcPr>
          <w:p w14:paraId="26ABF1FA" w14:textId="77777777" w:rsidR="00397F30" w:rsidRPr="00D07756" w:rsidRDefault="00397F30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subvencije poljoprivrednicima</w:t>
            </w:r>
          </w:p>
          <w:p w14:paraId="2D6EDE1C" w14:textId="77777777" w:rsidR="00397F30" w:rsidRPr="00D07756" w:rsidRDefault="00397F30" w:rsidP="00D07756">
            <w:pPr>
              <w:pStyle w:val="Tijeloteksta2"/>
              <w:rPr>
                <w:szCs w:val="24"/>
              </w:rPr>
            </w:pPr>
            <w:r w:rsidRPr="00D07756">
              <w:rPr>
                <w:i/>
                <w:szCs w:val="24"/>
              </w:rPr>
              <w:t>ostale subvencije</w:t>
            </w:r>
          </w:p>
        </w:tc>
        <w:tc>
          <w:tcPr>
            <w:tcW w:w="2086" w:type="dxa"/>
            <w:vAlign w:val="center"/>
          </w:tcPr>
          <w:p w14:paraId="114BAD4B" w14:textId="77777777" w:rsidR="00397F30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100,00</w:t>
            </w:r>
          </w:p>
        </w:tc>
        <w:tc>
          <w:tcPr>
            <w:tcW w:w="1783" w:type="dxa"/>
            <w:vAlign w:val="center"/>
          </w:tcPr>
          <w:p w14:paraId="1F43D6E9" w14:textId="77777777" w:rsidR="00397F30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93,14</w:t>
            </w:r>
          </w:p>
        </w:tc>
      </w:tr>
      <w:tr w:rsidR="00DD6CE4" w:rsidRPr="00D07756" w14:paraId="6E06B31F" w14:textId="77777777" w:rsidTr="00F01488">
        <w:tc>
          <w:tcPr>
            <w:tcW w:w="1534" w:type="dxa"/>
            <w:vAlign w:val="center"/>
          </w:tcPr>
          <w:p w14:paraId="5C6B50E2" w14:textId="77777777" w:rsidR="00DD6CE4" w:rsidRPr="00D07756" w:rsidRDefault="00397F30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352316</w:t>
            </w:r>
          </w:p>
        </w:tc>
        <w:tc>
          <w:tcPr>
            <w:tcW w:w="4625" w:type="dxa"/>
            <w:vAlign w:val="center"/>
          </w:tcPr>
          <w:p w14:paraId="1C0AD7E7" w14:textId="77777777" w:rsidR="00DD6CE4" w:rsidRPr="00D07756" w:rsidRDefault="00DD6CE4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>- subvencije poljoprivrednicima</w:t>
            </w:r>
          </w:p>
          <w:p w14:paraId="67097EAD" w14:textId="77777777" w:rsidR="00DD6CE4" w:rsidRPr="00D07756" w:rsidRDefault="00DD6CE4" w:rsidP="00D07756">
            <w:pPr>
              <w:pStyle w:val="Tijeloteksta2"/>
              <w:rPr>
                <w:i/>
                <w:szCs w:val="24"/>
              </w:rPr>
            </w:pPr>
            <w:r w:rsidRPr="00D07756">
              <w:rPr>
                <w:i/>
                <w:szCs w:val="24"/>
              </w:rPr>
              <w:t>potpore pčelarima</w:t>
            </w:r>
          </w:p>
        </w:tc>
        <w:tc>
          <w:tcPr>
            <w:tcW w:w="2086" w:type="dxa"/>
            <w:vAlign w:val="center"/>
          </w:tcPr>
          <w:p w14:paraId="724D90CE" w14:textId="77777777" w:rsidR="00DD6CE4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3.850,00</w:t>
            </w:r>
          </w:p>
        </w:tc>
        <w:tc>
          <w:tcPr>
            <w:tcW w:w="1783" w:type="dxa"/>
            <w:vAlign w:val="center"/>
          </w:tcPr>
          <w:p w14:paraId="24B92680" w14:textId="77777777" w:rsidR="00DD6CE4" w:rsidRPr="00D07756" w:rsidRDefault="00397F30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3.849,30</w:t>
            </w:r>
          </w:p>
        </w:tc>
      </w:tr>
    </w:tbl>
    <w:p w14:paraId="12129610" w14:textId="77777777" w:rsidR="00FA67B3" w:rsidRPr="00D07756" w:rsidRDefault="00FA67B3" w:rsidP="00D07756">
      <w:pPr>
        <w:pStyle w:val="Tijeloteksta2"/>
        <w:rPr>
          <w:szCs w:val="24"/>
        </w:rPr>
      </w:pPr>
    </w:p>
    <w:p w14:paraId="2D7FBBEB" w14:textId="0A3BE0B7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>Članak 1</w:t>
      </w:r>
      <w:r>
        <w:rPr>
          <w:b/>
          <w:bCs/>
          <w:sz w:val="24"/>
          <w:szCs w:val="24"/>
          <w:lang w:val="hr-HR"/>
        </w:rPr>
        <w:t>7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273AE573" w14:textId="77777777" w:rsidR="00FA77A9" w:rsidRPr="00D07756" w:rsidRDefault="00FA77A9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>JAVNE POTREBE U PODRUČJU PODUZETNIŠTVA</w:t>
      </w:r>
    </w:p>
    <w:p w14:paraId="0C4BB1EE" w14:textId="01E4F388" w:rsidR="00826972" w:rsidRPr="00D07756" w:rsidRDefault="00F742E4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 xml:space="preserve">Za poduzetništvo su </w:t>
      </w:r>
      <w:r w:rsidR="00803B2F" w:rsidRPr="00D07756">
        <w:rPr>
          <w:szCs w:val="24"/>
        </w:rPr>
        <w:t>planirana sredstva u 2023. godini u iznosu od 14.000,00 €, a izvršena</w:t>
      </w:r>
      <w:r w:rsidRPr="00D07756">
        <w:rPr>
          <w:szCs w:val="24"/>
        </w:rPr>
        <w:t xml:space="preserve"> u iznosu od</w:t>
      </w:r>
      <w:r w:rsidR="00803B2F" w:rsidRPr="00D07756">
        <w:rPr>
          <w:szCs w:val="24"/>
        </w:rPr>
        <w:t xml:space="preserve"> </w:t>
      </w:r>
      <w:r w:rsidR="00803B2F" w:rsidRPr="00D07756">
        <w:rPr>
          <w:b/>
          <w:szCs w:val="24"/>
        </w:rPr>
        <w:t>13.696,96 €</w:t>
      </w:r>
      <w:r w:rsidR="00391FCA" w:rsidRPr="00D07756">
        <w:rPr>
          <w:szCs w:val="24"/>
        </w:rPr>
        <w:t xml:space="preserve"> </w:t>
      </w:r>
      <w:r w:rsidR="00E91B72" w:rsidRPr="00D07756">
        <w:rPr>
          <w:szCs w:val="24"/>
        </w:rPr>
        <w:t>u vidu subvencija poduzetnicima</w:t>
      </w:r>
      <w:r w:rsidR="00BB206A" w:rsidRPr="00D07756">
        <w:rPr>
          <w:szCs w:val="24"/>
        </w:rPr>
        <w:t xml:space="preserve"> i OPG gospodarstvima</w:t>
      </w:r>
      <w:r w:rsidR="0036685B" w:rsidRPr="00D07756">
        <w:rPr>
          <w:szCs w:val="24"/>
        </w:rPr>
        <w:t>.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594"/>
        <w:gridCol w:w="4665"/>
        <w:gridCol w:w="2126"/>
        <w:gridCol w:w="1843"/>
      </w:tblGrid>
      <w:tr w:rsidR="00981573" w:rsidRPr="00D07756" w14:paraId="1B6FA96A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tcW w:w="1534" w:type="dxa"/>
          </w:tcPr>
          <w:p w14:paraId="4EF5C217" w14:textId="77777777" w:rsidR="00981573" w:rsidRPr="00D07756" w:rsidRDefault="00981573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Veza s proračunom</w:t>
            </w:r>
          </w:p>
        </w:tc>
        <w:tc>
          <w:tcPr>
            <w:tcW w:w="4625" w:type="dxa"/>
          </w:tcPr>
          <w:p w14:paraId="4523C2E6" w14:textId="77777777" w:rsidR="00981573" w:rsidRPr="00D07756" w:rsidRDefault="00981573" w:rsidP="00D07756">
            <w:pPr>
              <w:pStyle w:val="Tijeloteksta2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2086" w:type="dxa"/>
          </w:tcPr>
          <w:p w14:paraId="07F8C388" w14:textId="77777777" w:rsidR="00981573" w:rsidRPr="00D07756" w:rsidRDefault="00981573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REBALANS</w:t>
            </w:r>
          </w:p>
          <w:p w14:paraId="6D71E0F1" w14:textId="77777777" w:rsidR="00981573" w:rsidRPr="00D07756" w:rsidRDefault="00981573" w:rsidP="00D07756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D07756">
              <w:rPr>
                <w:color w:val="000000" w:themeColor="text1"/>
                <w:szCs w:val="24"/>
              </w:rPr>
              <w:t>2023.</w:t>
            </w:r>
          </w:p>
        </w:tc>
        <w:tc>
          <w:tcPr>
            <w:tcW w:w="1783" w:type="dxa"/>
          </w:tcPr>
          <w:p w14:paraId="44CF61A8" w14:textId="77777777" w:rsidR="00981573" w:rsidRPr="00D07756" w:rsidRDefault="00981573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IZVRŠENJE</w:t>
            </w:r>
          </w:p>
          <w:p w14:paraId="62E23748" w14:textId="77777777" w:rsidR="00981573" w:rsidRPr="00D07756" w:rsidRDefault="00981573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2023.</w:t>
            </w:r>
          </w:p>
        </w:tc>
      </w:tr>
      <w:tr w:rsidR="00981573" w:rsidRPr="00D07756" w14:paraId="2DA8149E" w14:textId="77777777" w:rsidTr="00F01488">
        <w:tc>
          <w:tcPr>
            <w:tcW w:w="1534" w:type="dxa"/>
            <w:vAlign w:val="center"/>
          </w:tcPr>
          <w:p w14:paraId="25C2FC56" w14:textId="77777777" w:rsidR="00981573" w:rsidRPr="00D07756" w:rsidRDefault="00981573" w:rsidP="00D07756">
            <w:pPr>
              <w:pStyle w:val="Tijeloteksta2"/>
              <w:jc w:val="center"/>
              <w:rPr>
                <w:i/>
                <w:szCs w:val="24"/>
              </w:rPr>
            </w:pPr>
            <w:r w:rsidRPr="00D07756">
              <w:rPr>
                <w:bCs/>
                <w:szCs w:val="24"/>
              </w:rPr>
              <w:lastRenderedPageBreak/>
              <w:t>352322</w:t>
            </w:r>
          </w:p>
        </w:tc>
        <w:tc>
          <w:tcPr>
            <w:tcW w:w="4625" w:type="dxa"/>
            <w:vAlign w:val="center"/>
          </w:tcPr>
          <w:p w14:paraId="445724E4" w14:textId="77777777" w:rsidR="00981573" w:rsidRPr="00D07756" w:rsidRDefault="00981573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 xml:space="preserve">- subvencije obrtnicima  i </w:t>
            </w:r>
            <w:proofErr w:type="spellStart"/>
            <w:r w:rsidRPr="00D07756">
              <w:rPr>
                <w:szCs w:val="24"/>
              </w:rPr>
              <w:t>OPGgospodarstvima</w:t>
            </w:r>
            <w:proofErr w:type="spellEnd"/>
          </w:p>
          <w:p w14:paraId="5E2F1AC3" w14:textId="77777777" w:rsidR="00981573" w:rsidRPr="00D07756" w:rsidRDefault="00981573" w:rsidP="00D07756">
            <w:pPr>
              <w:pStyle w:val="Tijeloteksta2"/>
              <w:rPr>
                <w:bCs/>
                <w:i/>
                <w:szCs w:val="24"/>
              </w:rPr>
            </w:pPr>
            <w:r w:rsidRPr="00D07756">
              <w:rPr>
                <w:i/>
                <w:szCs w:val="24"/>
              </w:rPr>
              <w:t>povrat troškova za nabavu opreme</w:t>
            </w:r>
            <w:r w:rsidRPr="00D07756">
              <w:rPr>
                <w:szCs w:val="24"/>
              </w:rPr>
              <w:t xml:space="preserve"> </w:t>
            </w:r>
            <w:r w:rsidRPr="00D07756">
              <w:rPr>
                <w:i/>
                <w:szCs w:val="24"/>
              </w:rPr>
              <w:t xml:space="preserve"> i sufinanciranje 1% kamate</w:t>
            </w:r>
          </w:p>
        </w:tc>
        <w:tc>
          <w:tcPr>
            <w:tcW w:w="2086" w:type="dxa"/>
            <w:vAlign w:val="center"/>
          </w:tcPr>
          <w:p w14:paraId="5022A62C" w14:textId="77777777" w:rsidR="00981573" w:rsidRPr="00D07756" w:rsidRDefault="00981573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7.000,00</w:t>
            </w:r>
          </w:p>
        </w:tc>
        <w:tc>
          <w:tcPr>
            <w:tcW w:w="1783" w:type="dxa"/>
            <w:vAlign w:val="center"/>
          </w:tcPr>
          <w:p w14:paraId="5C4DBF13" w14:textId="77777777" w:rsidR="00981573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8.769,07</w:t>
            </w:r>
          </w:p>
        </w:tc>
      </w:tr>
      <w:tr w:rsidR="00981573" w:rsidRPr="00D07756" w14:paraId="3066457C" w14:textId="77777777" w:rsidTr="00F01488">
        <w:tc>
          <w:tcPr>
            <w:tcW w:w="1534" w:type="dxa"/>
          </w:tcPr>
          <w:p w14:paraId="242BCDA3" w14:textId="77777777" w:rsidR="00981573" w:rsidRPr="00D07756" w:rsidRDefault="00981573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352321</w:t>
            </w:r>
          </w:p>
        </w:tc>
        <w:tc>
          <w:tcPr>
            <w:tcW w:w="4625" w:type="dxa"/>
          </w:tcPr>
          <w:p w14:paraId="3F7CB0B2" w14:textId="77777777" w:rsidR="00981573" w:rsidRPr="00D07756" w:rsidRDefault="00981573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 xml:space="preserve">- subvencije obrtnicima  i </w:t>
            </w:r>
            <w:proofErr w:type="spellStart"/>
            <w:r w:rsidRPr="00D07756">
              <w:rPr>
                <w:szCs w:val="24"/>
              </w:rPr>
              <w:t>OPGgospodarstvima</w:t>
            </w:r>
            <w:proofErr w:type="spellEnd"/>
          </w:p>
          <w:p w14:paraId="2D936545" w14:textId="77777777" w:rsidR="00981573" w:rsidRPr="00D07756" w:rsidRDefault="00981573" w:rsidP="00D07756">
            <w:pPr>
              <w:pStyle w:val="Tijeloteksta2"/>
              <w:rPr>
                <w:i/>
                <w:szCs w:val="24"/>
              </w:rPr>
            </w:pPr>
            <w:r w:rsidRPr="00D07756">
              <w:rPr>
                <w:i/>
                <w:szCs w:val="24"/>
              </w:rPr>
              <w:t>povrat troškova nabave opreme i stočnog fonda</w:t>
            </w:r>
          </w:p>
        </w:tc>
        <w:tc>
          <w:tcPr>
            <w:tcW w:w="2086" w:type="dxa"/>
          </w:tcPr>
          <w:p w14:paraId="0AA0E249" w14:textId="77777777" w:rsidR="00981573" w:rsidRPr="00D07756" w:rsidRDefault="00981573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2.000,00</w:t>
            </w:r>
          </w:p>
        </w:tc>
        <w:tc>
          <w:tcPr>
            <w:tcW w:w="1783" w:type="dxa"/>
          </w:tcPr>
          <w:p w14:paraId="5915B24E" w14:textId="77777777" w:rsidR="00981573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0,00</w:t>
            </w:r>
          </w:p>
        </w:tc>
      </w:tr>
      <w:tr w:rsidR="00981573" w:rsidRPr="00D07756" w14:paraId="774D1451" w14:textId="77777777" w:rsidTr="00F01488">
        <w:tc>
          <w:tcPr>
            <w:tcW w:w="1534" w:type="dxa"/>
          </w:tcPr>
          <w:p w14:paraId="5E847625" w14:textId="77777777" w:rsidR="00981573" w:rsidRPr="00D07756" w:rsidRDefault="00981573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352323</w:t>
            </w:r>
          </w:p>
        </w:tc>
        <w:tc>
          <w:tcPr>
            <w:tcW w:w="4625" w:type="dxa"/>
          </w:tcPr>
          <w:p w14:paraId="1AB549F4" w14:textId="77777777" w:rsidR="007D788A" w:rsidRPr="00D07756" w:rsidRDefault="007D788A" w:rsidP="00D07756">
            <w:pPr>
              <w:pStyle w:val="Tijeloteksta2"/>
              <w:rPr>
                <w:szCs w:val="24"/>
              </w:rPr>
            </w:pPr>
            <w:r w:rsidRPr="00D07756">
              <w:rPr>
                <w:szCs w:val="24"/>
              </w:rPr>
              <w:t xml:space="preserve">- subvencije obrtnicima  i </w:t>
            </w:r>
            <w:proofErr w:type="spellStart"/>
            <w:r w:rsidRPr="00D07756">
              <w:rPr>
                <w:szCs w:val="24"/>
              </w:rPr>
              <w:t>OPGgospodarstvima</w:t>
            </w:r>
            <w:proofErr w:type="spellEnd"/>
          </w:p>
          <w:p w14:paraId="37E2C752" w14:textId="77777777" w:rsidR="00981573" w:rsidRPr="00D07756" w:rsidRDefault="00981573" w:rsidP="00D07756">
            <w:pPr>
              <w:pStyle w:val="Tijeloteksta2"/>
              <w:rPr>
                <w:szCs w:val="24"/>
              </w:rPr>
            </w:pPr>
            <w:r w:rsidRPr="00D07756">
              <w:rPr>
                <w:i/>
                <w:szCs w:val="24"/>
              </w:rPr>
              <w:t>subvencije poduzetnicima</w:t>
            </w:r>
          </w:p>
        </w:tc>
        <w:tc>
          <w:tcPr>
            <w:tcW w:w="2086" w:type="dxa"/>
          </w:tcPr>
          <w:p w14:paraId="120558AD" w14:textId="77777777" w:rsidR="00981573" w:rsidRPr="00D07756" w:rsidRDefault="00981573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5.000,00</w:t>
            </w:r>
          </w:p>
        </w:tc>
        <w:tc>
          <w:tcPr>
            <w:tcW w:w="1783" w:type="dxa"/>
          </w:tcPr>
          <w:p w14:paraId="7227AE0D" w14:textId="77777777" w:rsidR="00981573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4.927,89</w:t>
            </w:r>
          </w:p>
        </w:tc>
      </w:tr>
    </w:tbl>
    <w:p w14:paraId="63116155" w14:textId="77777777" w:rsidR="00803B2F" w:rsidRPr="00D07756" w:rsidRDefault="00803B2F" w:rsidP="00D07756">
      <w:pPr>
        <w:pStyle w:val="Tijeloteksta2"/>
        <w:jc w:val="center"/>
        <w:rPr>
          <w:b/>
          <w:szCs w:val="24"/>
        </w:rPr>
      </w:pPr>
    </w:p>
    <w:p w14:paraId="475F61D7" w14:textId="0A413B98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>Članak 1</w:t>
      </w:r>
      <w:r>
        <w:rPr>
          <w:b/>
          <w:bCs/>
          <w:sz w:val="24"/>
          <w:szCs w:val="24"/>
          <w:lang w:val="hr-HR"/>
        </w:rPr>
        <w:t>8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2D69229B" w14:textId="77777777" w:rsidR="00FA77A9" w:rsidRPr="00D07756" w:rsidRDefault="00FA77A9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 xml:space="preserve">JAVNE POTREBE U PODRUČJU INFORMIRANJA </w:t>
      </w:r>
    </w:p>
    <w:p w14:paraId="72140448" w14:textId="77777777" w:rsidR="00572646" w:rsidRPr="00D07756" w:rsidRDefault="004F01EC" w:rsidP="00D07756">
      <w:pPr>
        <w:pStyle w:val="Tijeloteksta2"/>
        <w:ind w:firstLine="720"/>
        <w:jc w:val="both"/>
        <w:rPr>
          <w:szCs w:val="24"/>
        </w:rPr>
      </w:pPr>
      <w:r w:rsidRPr="00D07756">
        <w:rPr>
          <w:szCs w:val="24"/>
        </w:rPr>
        <w:t>U 202</w:t>
      </w:r>
      <w:r w:rsidR="00803B2F" w:rsidRPr="00D07756">
        <w:rPr>
          <w:szCs w:val="24"/>
        </w:rPr>
        <w:t>3</w:t>
      </w:r>
      <w:r w:rsidR="00FA67B3" w:rsidRPr="00D07756">
        <w:rPr>
          <w:szCs w:val="24"/>
        </w:rPr>
        <w:t xml:space="preserve">. godini realizirana su sredstva  </w:t>
      </w:r>
      <w:r w:rsidR="007E2B6D" w:rsidRPr="00D07756">
        <w:rPr>
          <w:szCs w:val="24"/>
        </w:rPr>
        <w:t>za informiranje građana</w:t>
      </w:r>
      <w:r w:rsidR="00FA67B3" w:rsidRPr="00D07756">
        <w:rPr>
          <w:szCs w:val="24"/>
        </w:rPr>
        <w:t xml:space="preserve"> </w:t>
      </w:r>
      <w:r w:rsidR="00803B2F" w:rsidRPr="00D07756">
        <w:rPr>
          <w:szCs w:val="24"/>
        </w:rPr>
        <w:t xml:space="preserve"> u iznosu od </w:t>
      </w:r>
      <w:r w:rsidR="00803B2F" w:rsidRPr="00D07756">
        <w:rPr>
          <w:b/>
          <w:szCs w:val="24"/>
        </w:rPr>
        <w:t>22.237,92€</w:t>
      </w:r>
      <w:r w:rsidR="007E2B6D" w:rsidRPr="00D07756">
        <w:rPr>
          <w:b/>
          <w:szCs w:val="24"/>
        </w:rPr>
        <w:t>,</w:t>
      </w:r>
      <w:r w:rsidR="007E2B6D" w:rsidRPr="00D07756">
        <w:rPr>
          <w:szCs w:val="24"/>
        </w:rPr>
        <w:t xml:space="preserve"> a </w:t>
      </w:r>
      <w:r w:rsidR="008D537F" w:rsidRPr="00D07756">
        <w:rPr>
          <w:szCs w:val="24"/>
        </w:rPr>
        <w:t xml:space="preserve">bila su raspoređena </w:t>
      </w:r>
      <w:r w:rsidR="007E2B6D" w:rsidRPr="00D07756">
        <w:rPr>
          <w:szCs w:val="24"/>
        </w:rPr>
        <w:t xml:space="preserve"> kako slijedi: 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597"/>
        <w:gridCol w:w="4662"/>
        <w:gridCol w:w="2126"/>
        <w:gridCol w:w="1843"/>
      </w:tblGrid>
      <w:tr w:rsidR="00803B2F" w:rsidRPr="00D07756" w14:paraId="74E909B6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537" w:type="dxa"/>
            <w:vAlign w:val="center"/>
          </w:tcPr>
          <w:p w14:paraId="04F52CE7" w14:textId="77777777" w:rsidR="00803B2F" w:rsidRPr="00D07756" w:rsidRDefault="00803B2F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Veza s proračunom</w:t>
            </w:r>
          </w:p>
        </w:tc>
        <w:tc>
          <w:tcPr>
            <w:tcW w:w="4622" w:type="dxa"/>
            <w:vAlign w:val="center"/>
          </w:tcPr>
          <w:p w14:paraId="4CC85F60" w14:textId="77777777" w:rsidR="00803B2F" w:rsidRPr="00D07756" w:rsidRDefault="00803B2F" w:rsidP="00D07756">
            <w:pPr>
              <w:pStyle w:val="Tijeloteksta2"/>
              <w:jc w:val="center"/>
              <w:rPr>
                <w:b/>
                <w:szCs w:val="24"/>
              </w:rPr>
            </w:pPr>
            <w:r w:rsidRPr="00D07756">
              <w:rPr>
                <w:bCs/>
                <w:szCs w:val="24"/>
              </w:rPr>
              <w:t>NAZIV</w:t>
            </w:r>
          </w:p>
        </w:tc>
        <w:tc>
          <w:tcPr>
            <w:tcW w:w="2086" w:type="dxa"/>
            <w:vAlign w:val="center"/>
          </w:tcPr>
          <w:p w14:paraId="3DFFCE53" w14:textId="77777777" w:rsidR="00803B2F" w:rsidRPr="00D07756" w:rsidRDefault="00803B2F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REBALANS</w:t>
            </w:r>
          </w:p>
          <w:p w14:paraId="199B27F0" w14:textId="77777777" w:rsidR="00803B2F" w:rsidRPr="00D07756" w:rsidRDefault="00803B2F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2023.</w:t>
            </w:r>
          </w:p>
        </w:tc>
        <w:tc>
          <w:tcPr>
            <w:tcW w:w="1783" w:type="dxa"/>
            <w:vAlign w:val="center"/>
          </w:tcPr>
          <w:p w14:paraId="7057D73C" w14:textId="77777777" w:rsidR="00803B2F" w:rsidRPr="00D07756" w:rsidRDefault="00803B2F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IZVRŠENJE 2023.</w:t>
            </w:r>
          </w:p>
        </w:tc>
      </w:tr>
      <w:tr w:rsidR="00803B2F" w:rsidRPr="00D07756" w14:paraId="0EF147CC" w14:textId="77777777" w:rsidTr="00F01488">
        <w:trPr>
          <w:trHeight w:val="485"/>
        </w:trPr>
        <w:tc>
          <w:tcPr>
            <w:tcW w:w="1537" w:type="dxa"/>
            <w:vAlign w:val="center"/>
          </w:tcPr>
          <w:p w14:paraId="2B268121" w14:textId="77777777" w:rsidR="00803B2F" w:rsidRPr="00D07756" w:rsidRDefault="00803B2F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szCs w:val="24"/>
              </w:rPr>
              <w:t>323391</w:t>
            </w:r>
          </w:p>
        </w:tc>
        <w:tc>
          <w:tcPr>
            <w:tcW w:w="4622" w:type="dxa"/>
            <w:vAlign w:val="center"/>
          </w:tcPr>
          <w:p w14:paraId="7F34AC1F" w14:textId="77777777" w:rsidR="00803B2F" w:rsidRPr="00D07756" w:rsidRDefault="00803B2F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- Ostale usluge promidžbe i informiranja –</w:t>
            </w:r>
          </w:p>
          <w:p w14:paraId="22BC1900" w14:textId="77777777" w:rsidR="00803B2F" w:rsidRPr="00D07756" w:rsidRDefault="00803B2F" w:rsidP="00D07756">
            <w:pPr>
              <w:pStyle w:val="Tijeloteksta2"/>
              <w:rPr>
                <w:szCs w:val="24"/>
              </w:rPr>
            </w:pPr>
            <w:r w:rsidRPr="00D07756">
              <w:rPr>
                <w:bCs/>
                <w:szCs w:val="24"/>
              </w:rPr>
              <w:t xml:space="preserve"> </w:t>
            </w:r>
            <w:r w:rsidRPr="00D07756">
              <w:rPr>
                <w:bCs/>
                <w:i/>
                <w:szCs w:val="24"/>
              </w:rPr>
              <w:t>objava akata</w:t>
            </w:r>
          </w:p>
        </w:tc>
        <w:tc>
          <w:tcPr>
            <w:tcW w:w="2086" w:type="dxa"/>
            <w:vAlign w:val="center"/>
          </w:tcPr>
          <w:p w14:paraId="2517D2AB" w14:textId="77777777" w:rsidR="00803B2F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3.000,00</w:t>
            </w:r>
          </w:p>
        </w:tc>
        <w:tc>
          <w:tcPr>
            <w:tcW w:w="1783" w:type="dxa"/>
            <w:vAlign w:val="center"/>
          </w:tcPr>
          <w:p w14:paraId="1DF9B068" w14:textId="77777777" w:rsidR="00803B2F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2.989,93</w:t>
            </w:r>
          </w:p>
        </w:tc>
      </w:tr>
      <w:tr w:rsidR="00803B2F" w:rsidRPr="00D07756" w14:paraId="3CEADDA8" w14:textId="77777777" w:rsidTr="00F01488">
        <w:tc>
          <w:tcPr>
            <w:tcW w:w="1537" w:type="dxa"/>
            <w:vAlign w:val="center"/>
          </w:tcPr>
          <w:p w14:paraId="595C118F" w14:textId="77777777" w:rsidR="00803B2F" w:rsidRPr="00D07756" w:rsidRDefault="00803B2F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szCs w:val="24"/>
              </w:rPr>
              <w:t>323392</w:t>
            </w:r>
          </w:p>
        </w:tc>
        <w:tc>
          <w:tcPr>
            <w:tcW w:w="4622" w:type="dxa"/>
            <w:vAlign w:val="center"/>
          </w:tcPr>
          <w:p w14:paraId="3C1A7A7C" w14:textId="77777777" w:rsidR="00803B2F" w:rsidRPr="00D07756" w:rsidRDefault="00803B2F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- Ostale usluge promidžbe i informiranja –</w:t>
            </w:r>
          </w:p>
          <w:p w14:paraId="5ED9B139" w14:textId="77777777" w:rsidR="00803B2F" w:rsidRPr="00D07756" w:rsidRDefault="00803B2F" w:rsidP="00D07756">
            <w:pPr>
              <w:pStyle w:val="Tijeloteksta2"/>
              <w:rPr>
                <w:szCs w:val="24"/>
              </w:rPr>
            </w:pPr>
            <w:r w:rsidRPr="00D07756">
              <w:rPr>
                <w:bCs/>
                <w:i/>
                <w:szCs w:val="24"/>
              </w:rPr>
              <w:t>objava oglasa, natječaja i ostale usluge promidžbe</w:t>
            </w:r>
          </w:p>
        </w:tc>
        <w:tc>
          <w:tcPr>
            <w:tcW w:w="2086" w:type="dxa"/>
            <w:vAlign w:val="center"/>
          </w:tcPr>
          <w:p w14:paraId="6070D12A" w14:textId="77777777" w:rsidR="00803B2F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19.500,00</w:t>
            </w:r>
          </w:p>
        </w:tc>
        <w:tc>
          <w:tcPr>
            <w:tcW w:w="1783" w:type="dxa"/>
            <w:vAlign w:val="center"/>
          </w:tcPr>
          <w:p w14:paraId="631522F4" w14:textId="77777777" w:rsidR="00803B2F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18.986,61</w:t>
            </w:r>
          </w:p>
        </w:tc>
      </w:tr>
      <w:tr w:rsidR="00803B2F" w:rsidRPr="00D07756" w14:paraId="018A3C08" w14:textId="77777777" w:rsidTr="00F01488">
        <w:tc>
          <w:tcPr>
            <w:tcW w:w="1537" w:type="dxa"/>
            <w:vAlign w:val="center"/>
          </w:tcPr>
          <w:p w14:paraId="194648E8" w14:textId="77777777" w:rsidR="00803B2F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323394</w:t>
            </w:r>
          </w:p>
        </w:tc>
        <w:tc>
          <w:tcPr>
            <w:tcW w:w="4622" w:type="dxa"/>
            <w:vAlign w:val="center"/>
          </w:tcPr>
          <w:p w14:paraId="38679BB6" w14:textId="77777777" w:rsidR="00803B2F" w:rsidRPr="00D07756" w:rsidRDefault="00803B2F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- Ostale usluge promidžbe i informiranja –</w:t>
            </w:r>
          </w:p>
          <w:p w14:paraId="79CD6E21" w14:textId="77777777" w:rsidR="00803B2F" w:rsidRPr="00D07756" w:rsidRDefault="00803B2F" w:rsidP="00D07756">
            <w:pPr>
              <w:pStyle w:val="Tijeloteksta2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 xml:space="preserve"> </w:t>
            </w:r>
            <w:r w:rsidRPr="00D07756">
              <w:rPr>
                <w:bCs/>
                <w:i/>
                <w:szCs w:val="24"/>
              </w:rPr>
              <w:t>pretplata na Internet izdanje Nova Poslovna.hr</w:t>
            </w:r>
          </w:p>
        </w:tc>
        <w:tc>
          <w:tcPr>
            <w:tcW w:w="2086" w:type="dxa"/>
            <w:vAlign w:val="center"/>
          </w:tcPr>
          <w:p w14:paraId="5906E019" w14:textId="77777777" w:rsidR="00803B2F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262,00</w:t>
            </w:r>
          </w:p>
        </w:tc>
        <w:tc>
          <w:tcPr>
            <w:tcW w:w="1783" w:type="dxa"/>
            <w:vAlign w:val="center"/>
          </w:tcPr>
          <w:p w14:paraId="77CFFF83" w14:textId="77777777" w:rsidR="00803B2F" w:rsidRPr="00D07756" w:rsidRDefault="00803B2F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261,38</w:t>
            </w:r>
          </w:p>
        </w:tc>
      </w:tr>
    </w:tbl>
    <w:p w14:paraId="2F2DA0B3" w14:textId="77777777" w:rsidR="00980297" w:rsidRPr="00D07756" w:rsidRDefault="00980297" w:rsidP="00D07756">
      <w:pPr>
        <w:pStyle w:val="Tijeloteksta2"/>
        <w:rPr>
          <w:szCs w:val="24"/>
        </w:rPr>
      </w:pPr>
    </w:p>
    <w:p w14:paraId="26749662" w14:textId="62795422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>Članak 1</w:t>
      </w:r>
      <w:r>
        <w:rPr>
          <w:b/>
          <w:bCs/>
          <w:sz w:val="24"/>
          <w:szCs w:val="24"/>
          <w:lang w:val="hr-HR"/>
        </w:rPr>
        <w:t>9</w:t>
      </w:r>
      <w:r w:rsidRPr="00D07756">
        <w:rPr>
          <w:b/>
          <w:bCs/>
          <w:sz w:val="24"/>
          <w:szCs w:val="24"/>
          <w:lang w:val="hr-HR"/>
        </w:rPr>
        <w:t xml:space="preserve">. </w:t>
      </w:r>
    </w:p>
    <w:p w14:paraId="0B9393D0" w14:textId="77777777" w:rsidR="00346CE3" w:rsidRPr="00D07756" w:rsidRDefault="00E90347" w:rsidP="00D07756">
      <w:pPr>
        <w:pStyle w:val="Tijeloteksta2"/>
        <w:jc w:val="center"/>
        <w:rPr>
          <w:szCs w:val="24"/>
        </w:rPr>
      </w:pPr>
      <w:r w:rsidRPr="00D07756">
        <w:rPr>
          <w:szCs w:val="24"/>
        </w:rPr>
        <w:t xml:space="preserve">JAVNE POTPORE U PODRUČJU POTPORE GRAĐANIMA I KUĆANSTVIMA ZA </w:t>
      </w:r>
      <w:r w:rsidR="00FA77A9" w:rsidRPr="00D07756">
        <w:rPr>
          <w:szCs w:val="24"/>
        </w:rPr>
        <w:t>ENERGETSK</w:t>
      </w:r>
      <w:r w:rsidRPr="00D07756">
        <w:rPr>
          <w:szCs w:val="24"/>
        </w:rPr>
        <w:t>U UČINKOVITOST</w:t>
      </w:r>
    </w:p>
    <w:p w14:paraId="3643EADF" w14:textId="77777777" w:rsidR="00E90347" w:rsidRPr="00D07756" w:rsidRDefault="00C772A4" w:rsidP="00D07756">
      <w:pPr>
        <w:pStyle w:val="Tijeloteksta2"/>
        <w:rPr>
          <w:szCs w:val="24"/>
        </w:rPr>
      </w:pPr>
      <w:r w:rsidRPr="00D07756">
        <w:rPr>
          <w:szCs w:val="24"/>
        </w:rPr>
        <w:t>Utvrđuje se izvršenje za javne potpore u području potpore građanima i kućanstvima za energetsku učinkovitost u iznosu od</w:t>
      </w:r>
      <w:r w:rsidR="007D788A" w:rsidRPr="00D07756">
        <w:rPr>
          <w:szCs w:val="24"/>
        </w:rPr>
        <w:t xml:space="preserve"> </w:t>
      </w:r>
      <w:r w:rsidR="007D788A" w:rsidRPr="00D07756">
        <w:rPr>
          <w:b/>
          <w:szCs w:val="24"/>
        </w:rPr>
        <w:t>398,17 €</w:t>
      </w:r>
      <w:r w:rsidRPr="00D07756">
        <w:rPr>
          <w:szCs w:val="24"/>
        </w:rPr>
        <w:t xml:space="preserve"> </w:t>
      </w:r>
      <w:r w:rsidR="00FA67B3" w:rsidRPr="00D07756">
        <w:rPr>
          <w:szCs w:val="24"/>
        </w:rPr>
        <w:t>.</w:t>
      </w:r>
    </w:p>
    <w:tbl>
      <w:tblPr>
        <w:tblStyle w:val="Web-tablica2"/>
        <w:tblW w:w="10228" w:type="dxa"/>
        <w:tblLook w:val="06A0" w:firstRow="1" w:lastRow="0" w:firstColumn="1" w:lastColumn="0" w:noHBand="1" w:noVBand="1"/>
      </w:tblPr>
      <w:tblGrid>
        <w:gridCol w:w="1597"/>
        <w:gridCol w:w="4662"/>
        <w:gridCol w:w="2126"/>
        <w:gridCol w:w="1843"/>
      </w:tblGrid>
      <w:tr w:rsidR="007D788A" w:rsidRPr="00D07756" w14:paraId="77E1BC26" w14:textId="77777777" w:rsidTr="00F0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537" w:type="dxa"/>
          </w:tcPr>
          <w:p w14:paraId="66964773" w14:textId="77777777" w:rsidR="007D788A" w:rsidRPr="00D07756" w:rsidRDefault="007D788A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Veza s proračunom</w:t>
            </w:r>
          </w:p>
        </w:tc>
        <w:tc>
          <w:tcPr>
            <w:tcW w:w="4622" w:type="dxa"/>
          </w:tcPr>
          <w:p w14:paraId="2E3FE9D5" w14:textId="77777777" w:rsidR="007D788A" w:rsidRPr="00D07756" w:rsidRDefault="007D788A" w:rsidP="00D07756">
            <w:pPr>
              <w:pStyle w:val="Tijeloteksta2"/>
              <w:jc w:val="center"/>
              <w:rPr>
                <w:b/>
                <w:szCs w:val="24"/>
              </w:rPr>
            </w:pPr>
            <w:r w:rsidRPr="00D07756">
              <w:rPr>
                <w:bCs/>
                <w:szCs w:val="24"/>
              </w:rPr>
              <w:t>NAZIV</w:t>
            </w:r>
          </w:p>
        </w:tc>
        <w:tc>
          <w:tcPr>
            <w:tcW w:w="2086" w:type="dxa"/>
          </w:tcPr>
          <w:p w14:paraId="64FA6F29" w14:textId="77777777" w:rsidR="007D788A" w:rsidRPr="00D07756" w:rsidRDefault="007D788A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REBALANS</w:t>
            </w:r>
          </w:p>
          <w:p w14:paraId="76876F7A" w14:textId="77777777" w:rsidR="007D788A" w:rsidRPr="00D07756" w:rsidRDefault="007D788A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2023.</w:t>
            </w:r>
          </w:p>
        </w:tc>
        <w:tc>
          <w:tcPr>
            <w:tcW w:w="1783" w:type="dxa"/>
          </w:tcPr>
          <w:p w14:paraId="44CC97A0" w14:textId="77777777" w:rsidR="007D788A" w:rsidRPr="00D07756" w:rsidRDefault="007D788A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IZVRŠENJE 2023.</w:t>
            </w:r>
          </w:p>
        </w:tc>
      </w:tr>
      <w:tr w:rsidR="007D788A" w:rsidRPr="00D07756" w14:paraId="24DE984B" w14:textId="77777777" w:rsidTr="00F01488">
        <w:trPr>
          <w:trHeight w:val="671"/>
        </w:trPr>
        <w:tc>
          <w:tcPr>
            <w:tcW w:w="1537" w:type="dxa"/>
            <w:vAlign w:val="center"/>
          </w:tcPr>
          <w:p w14:paraId="29FBF4A5" w14:textId="77777777" w:rsidR="007D788A" w:rsidRPr="00D07756" w:rsidRDefault="007D788A" w:rsidP="00D07756">
            <w:pPr>
              <w:pStyle w:val="Tijeloteksta2"/>
              <w:jc w:val="center"/>
              <w:rPr>
                <w:bCs/>
                <w:szCs w:val="24"/>
              </w:rPr>
            </w:pPr>
            <w:r w:rsidRPr="00D07756">
              <w:rPr>
                <w:bCs/>
                <w:szCs w:val="24"/>
              </w:rPr>
              <w:t>3822112</w:t>
            </w:r>
          </w:p>
        </w:tc>
        <w:tc>
          <w:tcPr>
            <w:tcW w:w="4622" w:type="dxa"/>
            <w:vAlign w:val="center"/>
          </w:tcPr>
          <w:p w14:paraId="41E514B7" w14:textId="77777777" w:rsidR="007D788A" w:rsidRPr="00D07756" w:rsidRDefault="007D788A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b/>
                <w:bCs/>
                <w:szCs w:val="24"/>
              </w:rPr>
              <w:t xml:space="preserve">  </w:t>
            </w:r>
            <w:r w:rsidRPr="00D07756">
              <w:rPr>
                <w:bCs/>
                <w:szCs w:val="24"/>
              </w:rPr>
              <w:t xml:space="preserve">- kapitalne donacije građanima i kućanstvima – </w:t>
            </w:r>
          </w:p>
          <w:p w14:paraId="0C5881DB" w14:textId="77777777" w:rsidR="007D788A" w:rsidRPr="00D07756" w:rsidRDefault="007D788A" w:rsidP="00D07756">
            <w:pPr>
              <w:pStyle w:val="Tijeloteksta2"/>
              <w:jc w:val="center"/>
              <w:rPr>
                <w:b/>
                <w:szCs w:val="24"/>
              </w:rPr>
            </w:pPr>
            <w:r w:rsidRPr="00D07756">
              <w:rPr>
                <w:bCs/>
                <w:i/>
                <w:szCs w:val="24"/>
              </w:rPr>
              <w:t>POBOLJŠANJE ENERGETSKE UČINKOVITOSTI OBITELJSKIH KUĆA</w:t>
            </w:r>
          </w:p>
        </w:tc>
        <w:tc>
          <w:tcPr>
            <w:tcW w:w="2086" w:type="dxa"/>
            <w:vAlign w:val="center"/>
          </w:tcPr>
          <w:p w14:paraId="3A7A6C13" w14:textId="77777777" w:rsidR="007D788A" w:rsidRPr="00D07756" w:rsidRDefault="007D788A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400,00</w:t>
            </w:r>
          </w:p>
        </w:tc>
        <w:tc>
          <w:tcPr>
            <w:tcW w:w="1783" w:type="dxa"/>
            <w:vAlign w:val="center"/>
          </w:tcPr>
          <w:p w14:paraId="0590F39E" w14:textId="77777777" w:rsidR="007D788A" w:rsidRPr="00D07756" w:rsidRDefault="007D788A" w:rsidP="00D07756">
            <w:pPr>
              <w:pStyle w:val="Tijeloteksta2"/>
              <w:jc w:val="center"/>
              <w:rPr>
                <w:szCs w:val="24"/>
              </w:rPr>
            </w:pPr>
            <w:r w:rsidRPr="00D07756">
              <w:rPr>
                <w:szCs w:val="24"/>
              </w:rPr>
              <w:t>398,17</w:t>
            </w:r>
          </w:p>
        </w:tc>
      </w:tr>
    </w:tbl>
    <w:p w14:paraId="0A8528F3" w14:textId="77777777" w:rsidR="00346CE3" w:rsidRPr="00D07756" w:rsidRDefault="00346CE3" w:rsidP="00D07756">
      <w:pPr>
        <w:pStyle w:val="Tijeloteksta2"/>
        <w:jc w:val="center"/>
        <w:rPr>
          <w:szCs w:val="24"/>
        </w:rPr>
      </w:pPr>
    </w:p>
    <w:p w14:paraId="3180B27E" w14:textId="386E4632" w:rsidR="00346CE3" w:rsidRPr="00D07756" w:rsidRDefault="00D07756" w:rsidP="00D07756">
      <w:pPr>
        <w:pStyle w:val="Tijeloteksta2"/>
        <w:jc w:val="center"/>
        <w:rPr>
          <w:b/>
          <w:szCs w:val="24"/>
        </w:rPr>
      </w:pPr>
      <w:r w:rsidRPr="00D07756">
        <w:rPr>
          <w:b/>
          <w:szCs w:val="24"/>
        </w:rPr>
        <w:t xml:space="preserve">Članak </w:t>
      </w:r>
      <w:r>
        <w:rPr>
          <w:b/>
          <w:szCs w:val="24"/>
        </w:rPr>
        <w:t>20</w:t>
      </w:r>
      <w:r w:rsidR="008E6E52" w:rsidRPr="00D07756">
        <w:rPr>
          <w:b/>
          <w:szCs w:val="24"/>
        </w:rPr>
        <w:t>.</w:t>
      </w:r>
    </w:p>
    <w:p w14:paraId="58F77FD2" w14:textId="24B66135" w:rsidR="008D537F" w:rsidRPr="00D07756" w:rsidRDefault="006759FA" w:rsidP="00D07756">
      <w:pPr>
        <w:pStyle w:val="Tijeloteksta2"/>
        <w:ind w:firstLine="720"/>
        <w:jc w:val="both"/>
        <w:rPr>
          <w:szCs w:val="24"/>
          <w:lang w:eastAsia="zh-CN"/>
        </w:rPr>
      </w:pPr>
      <w:bookmarkStart w:id="0" w:name="_Hlk167346720"/>
      <w:r w:rsidRPr="00D07756">
        <w:rPr>
          <w:szCs w:val="24"/>
          <w:lang w:eastAsia="zh-CN"/>
        </w:rPr>
        <w:t>Ovo Izvješće</w:t>
      </w:r>
      <w:r w:rsidR="008D537F" w:rsidRPr="00D07756">
        <w:rPr>
          <w:szCs w:val="24"/>
          <w:lang w:eastAsia="zh-CN"/>
        </w:rPr>
        <w:t xml:space="preserve"> </w:t>
      </w:r>
      <w:r w:rsidR="00DD654C" w:rsidRPr="00D07756">
        <w:rPr>
          <w:szCs w:val="24"/>
          <w:lang w:eastAsia="zh-CN"/>
        </w:rPr>
        <w:t>objavljuje se u</w:t>
      </w:r>
      <w:r w:rsidR="008D537F" w:rsidRPr="00D07756">
        <w:rPr>
          <w:szCs w:val="24"/>
          <w:lang w:eastAsia="zh-CN"/>
        </w:rPr>
        <w:t xml:space="preserve"> </w:t>
      </w:r>
      <w:r w:rsidR="00C41CC8">
        <w:rPr>
          <w:szCs w:val="24"/>
          <w:lang w:eastAsia="zh-CN"/>
        </w:rPr>
        <w:t>„</w:t>
      </w:r>
      <w:r w:rsidR="008D537F" w:rsidRPr="00D07756">
        <w:rPr>
          <w:szCs w:val="24"/>
          <w:lang w:eastAsia="zh-CN"/>
        </w:rPr>
        <w:t>Službenom vjesniku Varaždinske županije</w:t>
      </w:r>
      <w:r w:rsidR="00C41CC8">
        <w:rPr>
          <w:szCs w:val="24"/>
          <w:lang w:eastAsia="zh-CN"/>
        </w:rPr>
        <w:t>“</w:t>
      </w:r>
      <w:r w:rsidR="008D537F" w:rsidRPr="00D07756">
        <w:rPr>
          <w:szCs w:val="24"/>
          <w:lang w:eastAsia="zh-CN"/>
        </w:rPr>
        <w:t>.</w:t>
      </w:r>
    </w:p>
    <w:bookmarkEnd w:id="0"/>
    <w:p w14:paraId="29EF82D7" w14:textId="77777777" w:rsidR="008D537F" w:rsidRPr="00D07756" w:rsidRDefault="008D537F" w:rsidP="00D07756">
      <w:pPr>
        <w:ind w:firstLine="709"/>
        <w:rPr>
          <w:sz w:val="24"/>
          <w:szCs w:val="24"/>
          <w:lang w:val="hr-HR" w:eastAsia="zh-CN"/>
        </w:rPr>
      </w:pPr>
    </w:p>
    <w:p w14:paraId="64A05EC9" w14:textId="77777777" w:rsidR="000205A8" w:rsidRPr="000205A8" w:rsidRDefault="000205A8" w:rsidP="000205A8">
      <w:pPr>
        <w:ind w:firstLine="709"/>
        <w:rPr>
          <w:b/>
          <w:sz w:val="24"/>
          <w:szCs w:val="24"/>
          <w:lang w:val="hr-HR" w:eastAsia="zh-CN"/>
        </w:rPr>
      </w:pP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  <w:t>NAČELNIK OPĆINE VINICA</w:t>
      </w:r>
    </w:p>
    <w:p w14:paraId="4897746F" w14:textId="7761290C" w:rsidR="00372F54" w:rsidRPr="00D07756" w:rsidRDefault="000205A8" w:rsidP="000205A8">
      <w:pPr>
        <w:ind w:firstLine="709"/>
        <w:rPr>
          <w:sz w:val="24"/>
          <w:szCs w:val="24"/>
          <w:lang w:val="hr-HR"/>
        </w:rPr>
      </w:pP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</w:r>
      <w:r w:rsidRPr="000205A8">
        <w:rPr>
          <w:b/>
          <w:sz w:val="24"/>
          <w:szCs w:val="24"/>
          <w:lang w:val="hr-HR" w:eastAsia="zh-CN"/>
        </w:rPr>
        <w:tab/>
        <w:t xml:space="preserve">  dr. sc. Branimir Štimec, prof.</w:t>
      </w:r>
    </w:p>
    <w:sectPr w:rsidR="00372F54" w:rsidRPr="00D07756" w:rsidSect="00972DAA">
      <w:headerReference w:type="default" r:id="rId9"/>
      <w:footerReference w:type="default" r:id="rId10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0567" w14:textId="77777777" w:rsidR="007561F1" w:rsidRDefault="007561F1">
      <w:r>
        <w:separator/>
      </w:r>
    </w:p>
  </w:endnote>
  <w:endnote w:type="continuationSeparator" w:id="0">
    <w:p w14:paraId="78822DCC" w14:textId="77777777" w:rsidR="007561F1" w:rsidRDefault="0075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6B88" w14:textId="77777777" w:rsidR="00C04049" w:rsidRDefault="00C0404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D1520" w14:textId="77777777" w:rsidR="007561F1" w:rsidRDefault="007561F1">
      <w:r>
        <w:separator/>
      </w:r>
    </w:p>
  </w:footnote>
  <w:footnote w:type="continuationSeparator" w:id="0">
    <w:p w14:paraId="728D1E36" w14:textId="77777777" w:rsidR="007561F1" w:rsidRDefault="0075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E339" w14:textId="4A0A8EE2" w:rsidR="00C04049" w:rsidRDefault="00C040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182082852">
    <w:abstractNumId w:val="1"/>
  </w:num>
  <w:num w:numId="2" w16cid:durableId="77837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106FF"/>
    <w:rsid w:val="00020370"/>
    <w:rsid w:val="000205A8"/>
    <w:rsid w:val="000226BD"/>
    <w:rsid w:val="00023CB9"/>
    <w:rsid w:val="00031932"/>
    <w:rsid w:val="000328D5"/>
    <w:rsid w:val="00042D7B"/>
    <w:rsid w:val="00054F88"/>
    <w:rsid w:val="00055776"/>
    <w:rsid w:val="0005676C"/>
    <w:rsid w:val="0007079C"/>
    <w:rsid w:val="0007243F"/>
    <w:rsid w:val="000732C7"/>
    <w:rsid w:val="00073CC9"/>
    <w:rsid w:val="00075B78"/>
    <w:rsid w:val="000760D7"/>
    <w:rsid w:val="00086C09"/>
    <w:rsid w:val="00093698"/>
    <w:rsid w:val="000942DB"/>
    <w:rsid w:val="00095606"/>
    <w:rsid w:val="000A4C13"/>
    <w:rsid w:val="000A66DF"/>
    <w:rsid w:val="000B086B"/>
    <w:rsid w:val="000B3846"/>
    <w:rsid w:val="000B4EFA"/>
    <w:rsid w:val="000B5F70"/>
    <w:rsid w:val="000B723F"/>
    <w:rsid w:val="000B7306"/>
    <w:rsid w:val="000C243B"/>
    <w:rsid w:val="000D21FC"/>
    <w:rsid w:val="000D233D"/>
    <w:rsid w:val="000D3052"/>
    <w:rsid w:val="000D3C8D"/>
    <w:rsid w:val="000D6560"/>
    <w:rsid w:val="000D687F"/>
    <w:rsid w:val="000D73A8"/>
    <w:rsid w:val="000D7F35"/>
    <w:rsid w:val="000E07B1"/>
    <w:rsid w:val="000E49D6"/>
    <w:rsid w:val="000E7916"/>
    <w:rsid w:val="000F4BD4"/>
    <w:rsid w:val="00105F55"/>
    <w:rsid w:val="00113553"/>
    <w:rsid w:val="0012033E"/>
    <w:rsid w:val="001206CB"/>
    <w:rsid w:val="001269D5"/>
    <w:rsid w:val="0013261B"/>
    <w:rsid w:val="00133DEF"/>
    <w:rsid w:val="001472E2"/>
    <w:rsid w:val="00154D19"/>
    <w:rsid w:val="00165623"/>
    <w:rsid w:val="00167559"/>
    <w:rsid w:val="00170982"/>
    <w:rsid w:val="001737A6"/>
    <w:rsid w:val="00181127"/>
    <w:rsid w:val="0018458F"/>
    <w:rsid w:val="00185523"/>
    <w:rsid w:val="00185D52"/>
    <w:rsid w:val="0019333A"/>
    <w:rsid w:val="00195082"/>
    <w:rsid w:val="00195675"/>
    <w:rsid w:val="00197237"/>
    <w:rsid w:val="001A7AE2"/>
    <w:rsid w:val="001A7F91"/>
    <w:rsid w:val="001B2D43"/>
    <w:rsid w:val="001B654D"/>
    <w:rsid w:val="001C4E4E"/>
    <w:rsid w:val="001D2FE9"/>
    <w:rsid w:val="001D66E7"/>
    <w:rsid w:val="001D7E4C"/>
    <w:rsid w:val="001E100F"/>
    <w:rsid w:val="001E7C1A"/>
    <w:rsid w:val="001F3EC7"/>
    <w:rsid w:val="001F5F7C"/>
    <w:rsid w:val="001F7BB7"/>
    <w:rsid w:val="00206446"/>
    <w:rsid w:val="00211CE3"/>
    <w:rsid w:val="00212972"/>
    <w:rsid w:val="00212E52"/>
    <w:rsid w:val="002242B7"/>
    <w:rsid w:val="00227405"/>
    <w:rsid w:val="00236A7F"/>
    <w:rsid w:val="002408EF"/>
    <w:rsid w:val="00240951"/>
    <w:rsid w:val="00242AAA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3F6"/>
    <w:rsid w:val="00284DBE"/>
    <w:rsid w:val="00285DA4"/>
    <w:rsid w:val="00293DE6"/>
    <w:rsid w:val="002A5CCA"/>
    <w:rsid w:val="002B041F"/>
    <w:rsid w:val="002B0A94"/>
    <w:rsid w:val="002B2FB7"/>
    <w:rsid w:val="002B6366"/>
    <w:rsid w:val="002C0FDC"/>
    <w:rsid w:val="002C3BBA"/>
    <w:rsid w:val="002C545B"/>
    <w:rsid w:val="002D237C"/>
    <w:rsid w:val="002E067D"/>
    <w:rsid w:val="002E21CF"/>
    <w:rsid w:val="002E2A3E"/>
    <w:rsid w:val="002E37F3"/>
    <w:rsid w:val="002E3E4C"/>
    <w:rsid w:val="002E732E"/>
    <w:rsid w:val="002F3DD0"/>
    <w:rsid w:val="002F4B56"/>
    <w:rsid w:val="002F731A"/>
    <w:rsid w:val="00312FED"/>
    <w:rsid w:val="00313166"/>
    <w:rsid w:val="00314833"/>
    <w:rsid w:val="003153F4"/>
    <w:rsid w:val="003170FC"/>
    <w:rsid w:val="0032103C"/>
    <w:rsid w:val="00321E2F"/>
    <w:rsid w:val="003246EB"/>
    <w:rsid w:val="0032677E"/>
    <w:rsid w:val="003334A6"/>
    <w:rsid w:val="00335B2E"/>
    <w:rsid w:val="00346CE3"/>
    <w:rsid w:val="00350EB7"/>
    <w:rsid w:val="0035511B"/>
    <w:rsid w:val="0036685B"/>
    <w:rsid w:val="00366D9B"/>
    <w:rsid w:val="003677ED"/>
    <w:rsid w:val="00367B48"/>
    <w:rsid w:val="00372F54"/>
    <w:rsid w:val="003916BE"/>
    <w:rsid w:val="00391FCA"/>
    <w:rsid w:val="00394238"/>
    <w:rsid w:val="00396138"/>
    <w:rsid w:val="00396313"/>
    <w:rsid w:val="00396470"/>
    <w:rsid w:val="00396FA2"/>
    <w:rsid w:val="00397F30"/>
    <w:rsid w:val="003B0487"/>
    <w:rsid w:val="003B1DB1"/>
    <w:rsid w:val="003B7712"/>
    <w:rsid w:val="003C749F"/>
    <w:rsid w:val="003E2C2D"/>
    <w:rsid w:val="003E7DEE"/>
    <w:rsid w:val="003F3DCE"/>
    <w:rsid w:val="003F4003"/>
    <w:rsid w:val="003F5133"/>
    <w:rsid w:val="003F5748"/>
    <w:rsid w:val="004078DF"/>
    <w:rsid w:val="00412BB4"/>
    <w:rsid w:val="004169D3"/>
    <w:rsid w:val="00425AFB"/>
    <w:rsid w:val="0042674C"/>
    <w:rsid w:val="00427025"/>
    <w:rsid w:val="004330FB"/>
    <w:rsid w:val="00433B29"/>
    <w:rsid w:val="00435A55"/>
    <w:rsid w:val="00444883"/>
    <w:rsid w:val="00445440"/>
    <w:rsid w:val="00455451"/>
    <w:rsid w:val="0045582B"/>
    <w:rsid w:val="00461405"/>
    <w:rsid w:val="004630A1"/>
    <w:rsid w:val="004713B5"/>
    <w:rsid w:val="00475C20"/>
    <w:rsid w:val="00476135"/>
    <w:rsid w:val="00484B65"/>
    <w:rsid w:val="00486BDB"/>
    <w:rsid w:val="00487657"/>
    <w:rsid w:val="00492550"/>
    <w:rsid w:val="00492D0B"/>
    <w:rsid w:val="00497A30"/>
    <w:rsid w:val="004A3F19"/>
    <w:rsid w:val="004B1F9A"/>
    <w:rsid w:val="004B2FED"/>
    <w:rsid w:val="004C1F79"/>
    <w:rsid w:val="004C31CC"/>
    <w:rsid w:val="004D0DE2"/>
    <w:rsid w:val="004D770B"/>
    <w:rsid w:val="004D79DF"/>
    <w:rsid w:val="004E0F04"/>
    <w:rsid w:val="004E512D"/>
    <w:rsid w:val="004F01EC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45512"/>
    <w:rsid w:val="00547F4B"/>
    <w:rsid w:val="00547FC2"/>
    <w:rsid w:val="0055497B"/>
    <w:rsid w:val="005607C0"/>
    <w:rsid w:val="00561F1C"/>
    <w:rsid w:val="005700F0"/>
    <w:rsid w:val="00572646"/>
    <w:rsid w:val="00575360"/>
    <w:rsid w:val="005823C5"/>
    <w:rsid w:val="0058395B"/>
    <w:rsid w:val="005A4D53"/>
    <w:rsid w:val="005B318E"/>
    <w:rsid w:val="005C25D0"/>
    <w:rsid w:val="005C40E6"/>
    <w:rsid w:val="005C4897"/>
    <w:rsid w:val="005D0060"/>
    <w:rsid w:val="005D02D1"/>
    <w:rsid w:val="005D1363"/>
    <w:rsid w:val="005D698D"/>
    <w:rsid w:val="005E2CAA"/>
    <w:rsid w:val="005E5DAD"/>
    <w:rsid w:val="005F3E7C"/>
    <w:rsid w:val="005F4277"/>
    <w:rsid w:val="005F47DB"/>
    <w:rsid w:val="006017F3"/>
    <w:rsid w:val="00603F7E"/>
    <w:rsid w:val="00605566"/>
    <w:rsid w:val="00605FF0"/>
    <w:rsid w:val="00622219"/>
    <w:rsid w:val="00634BAB"/>
    <w:rsid w:val="00642D76"/>
    <w:rsid w:val="006470D6"/>
    <w:rsid w:val="00650BFF"/>
    <w:rsid w:val="00653578"/>
    <w:rsid w:val="00654405"/>
    <w:rsid w:val="00654701"/>
    <w:rsid w:val="006549AB"/>
    <w:rsid w:val="006578B8"/>
    <w:rsid w:val="00660E62"/>
    <w:rsid w:val="00661D83"/>
    <w:rsid w:val="006621B2"/>
    <w:rsid w:val="0066554D"/>
    <w:rsid w:val="006759FA"/>
    <w:rsid w:val="0068650D"/>
    <w:rsid w:val="00695B78"/>
    <w:rsid w:val="006A2DB1"/>
    <w:rsid w:val="006A42E5"/>
    <w:rsid w:val="006B07BD"/>
    <w:rsid w:val="006B34BC"/>
    <w:rsid w:val="006B4AAB"/>
    <w:rsid w:val="006B577E"/>
    <w:rsid w:val="006C06C6"/>
    <w:rsid w:val="006C1CD2"/>
    <w:rsid w:val="006D196B"/>
    <w:rsid w:val="006E1B66"/>
    <w:rsid w:val="006E521F"/>
    <w:rsid w:val="006F19D0"/>
    <w:rsid w:val="006F709E"/>
    <w:rsid w:val="006F752D"/>
    <w:rsid w:val="00700798"/>
    <w:rsid w:val="00704859"/>
    <w:rsid w:val="0071268F"/>
    <w:rsid w:val="00716370"/>
    <w:rsid w:val="00724CDC"/>
    <w:rsid w:val="007274E2"/>
    <w:rsid w:val="00733741"/>
    <w:rsid w:val="00735EBB"/>
    <w:rsid w:val="00740568"/>
    <w:rsid w:val="007405BA"/>
    <w:rsid w:val="007415B4"/>
    <w:rsid w:val="007425A3"/>
    <w:rsid w:val="007458DA"/>
    <w:rsid w:val="00747D7C"/>
    <w:rsid w:val="00751730"/>
    <w:rsid w:val="007518DF"/>
    <w:rsid w:val="00751A70"/>
    <w:rsid w:val="00752B2C"/>
    <w:rsid w:val="007561F1"/>
    <w:rsid w:val="00757E82"/>
    <w:rsid w:val="00770803"/>
    <w:rsid w:val="00772BCD"/>
    <w:rsid w:val="007803AE"/>
    <w:rsid w:val="0078065A"/>
    <w:rsid w:val="00780B7C"/>
    <w:rsid w:val="00783279"/>
    <w:rsid w:val="00784D0A"/>
    <w:rsid w:val="00791A47"/>
    <w:rsid w:val="0079297A"/>
    <w:rsid w:val="00792CC5"/>
    <w:rsid w:val="00793368"/>
    <w:rsid w:val="00795FAE"/>
    <w:rsid w:val="00796A9B"/>
    <w:rsid w:val="007A174A"/>
    <w:rsid w:val="007A5D7F"/>
    <w:rsid w:val="007A6766"/>
    <w:rsid w:val="007C0F1F"/>
    <w:rsid w:val="007C20D5"/>
    <w:rsid w:val="007C7DBA"/>
    <w:rsid w:val="007D788A"/>
    <w:rsid w:val="007E2B6D"/>
    <w:rsid w:val="007F2BD4"/>
    <w:rsid w:val="007F4C9C"/>
    <w:rsid w:val="007F72D6"/>
    <w:rsid w:val="00800A92"/>
    <w:rsid w:val="00803B2F"/>
    <w:rsid w:val="00810DD4"/>
    <w:rsid w:val="00813330"/>
    <w:rsid w:val="008142A3"/>
    <w:rsid w:val="00814E6A"/>
    <w:rsid w:val="00826972"/>
    <w:rsid w:val="008272B7"/>
    <w:rsid w:val="008473C6"/>
    <w:rsid w:val="00851858"/>
    <w:rsid w:val="00852D5F"/>
    <w:rsid w:val="00857F29"/>
    <w:rsid w:val="00861D55"/>
    <w:rsid w:val="00863017"/>
    <w:rsid w:val="008634B5"/>
    <w:rsid w:val="008634C8"/>
    <w:rsid w:val="00864C39"/>
    <w:rsid w:val="008662F7"/>
    <w:rsid w:val="00867B63"/>
    <w:rsid w:val="0087151A"/>
    <w:rsid w:val="00872291"/>
    <w:rsid w:val="0087547B"/>
    <w:rsid w:val="00876CAC"/>
    <w:rsid w:val="00893CD8"/>
    <w:rsid w:val="00897043"/>
    <w:rsid w:val="008A255D"/>
    <w:rsid w:val="008B4176"/>
    <w:rsid w:val="008B54C3"/>
    <w:rsid w:val="008C45FD"/>
    <w:rsid w:val="008C4EAB"/>
    <w:rsid w:val="008C787C"/>
    <w:rsid w:val="008D0E92"/>
    <w:rsid w:val="008D537F"/>
    <w:rsid w:val="008E439D"/>
    <w:rsid w:val="008E5842"/>
    <w:rsid w:val="008E6E52"/>
    <w:rsid w:val="008E7E79"/>
    <w:rsid w:val="008F3932"/>
    <w:rsid w:val="008F4C8F"/>
    <w:rsid w:val="008F5D50"/>
    <w:rsid w:val="008F6197"/>
    <w:rsid w:val="00905600"/>
    <w:rsid w:val="0090597B"/>
    <w:rsid w:val="00924327"/>
    <w:rsid w:val="00930854"/>
    <w:rsid w:val="00932747"/>
    <w:rsid w:val="00932A44"/>
    <w:rsid w:val="00933339"/>
    <w:rsid w:val="00940C18"/>
    <w:rsid w:val="009428B9"/>
    <w:rsid w:val="00943BD9"/>
    <w:rsid w:val="00943F6A"/>
    <w:rsid w:val="009474E4"/>
    <w:rsid w:val="00952663"/>
    <w:rsid w:val="00965866"/>
    <w:rsid w:val="00972DAA"/>
    <w:rsid w:val="00973AE3"/>
    <w:rsid w:val="00974D9A"/>
    <w:rsid w:val="0097787D"/>
    <w:rsid w:val="00980297"/>
    <w:rsid w:val="00981573"/>
    <w:rsid w:val="009909A0"/>
    <w:rsid w:val="009A0FAC"/>
    <w:rsid w:val="009A468D"/>
    <w:rsid w:val="009B1307"/>
    <w:rsid w:val="009B140A"/>
    <w:rsid w:val="009B7508"/>
    <w:rsid w:val="009D189F"/>
    <w:rsid w:val="009D4245"/>
    <w:rsid w:val="009E6219"/>
    <w:rsid w:val="009F2B7E"/>
    <w:rsid w:val="00A006B6"/>
    <w:rsid w:val="00A01F1B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46562"/>
    <w:rsid w:val="00A5730A"/>
    <w:rsid w:val="00A64F9F"/>
    <w:rsid w:val="00A73AA0"/>
    <w:rsid w:val="00A77D0D"/>
    <w:rsid w:val="00A87EE5"/>
    <w:rsid w:val="00A92C25"/>
    <w:rsid w:val="00A93D70"/>
    <w:rsid w:val="00AA4926"/>
    <w:rsid w:val="00AB47AF"/>
    <w:rsid w:val="00AB57CF"/>
    <w:rsid w:val="00AC1393"/>
    <w:rsid w:val="00AD4694"/>
    <w:rsid w:val="00AD5211"/>
    <w:rsid w:val="00AF03BB"/>
    <w:rsid w:val="00AF067D"/>
    <w:rsid w:val="00B14E51"/>
    <w:rsid w:val="00B20098"/>
    <w:rsid w:val="00B217F1"/>
    <w:rsid w:val="00B24898"/>
    <w:rsid w:val="00B361B3"/>
    <w:rsid w:val="00B46874"/>
    <w:rsid w:val="00B47B45"/>
    <w:rsid w:val="00B501C6"/>
    <w:rsid w:val="00B52BB6"/>
    <w:rsid w:val="00B5751A"/>
    <w:rsid w:val="00B66CA1"/>
    <w:rsid w:val="00B74882"/>
    <w:rsid w:val="00B82377"/>
    <w:rsid w:val="00BA5EBF"/>
    <w:rsid w:val="00BB206A"/>
    <w:rsid w:val="00BB2FDE"/>
    <w:rsid w:val="00BB3BEE"/>
    <w:rsid w:val="00BB79AF"/>
    <w:rsid w:val="00BB7D81"/>
    <w:rsid w:val="00BC4BA6"/>
    <w:rsid w:val="00BD2333"/>
    <w:rsid w:val="00BD5E19"/>
    <w:rsid w:val="00BE7AEE"/>
    <w:rsid w:val="00BF1F78"/>
    <w:rsid w:val="00BF6AAA"/>
    <w:rsid w:val="00C022D6"/>
    <w:rsid w:val="00C03F65"/>
    <w:rsid w:val="00C04049"/>
    <w:rsid w:val="00C05AD6"/>
    <w:rsid w:val="00C075F8"/>
    <w:rsid w:val="00C12506"/>
    <w:rsid w:val="00C25B3F"/>
    <w:rsid w:val="00C25FD9"/>
    <w:rsid w:val="00C261F0"/>
    <w:rsid w:val="00C31032"/>
    <w:rsid w:val="00C32A9F"/>
    <w:rsid w:val="00C341D1"/>
    <w:rsid w:val="00C355BB"/>
    <w:rsid w:val="00C41CC8"/>
    <w:rsid w:val="00C42CBB"/>
    <w:rsid w:val="00C45AD6"/>
    <w:rsid w:val="00C500BD"/>
    <w:rsid w:val="00C53FB0"/>
    <w:rsid w:val="00C57A7B"/>
    <w:rsid w:val="00C61425"/>
    <w:rsid w:val="00C72EEA"/>
    <w:rsid w:val="00C744D4"/>
    <w:rsid w:val="00C772A4"/>
    <w:rsid w:val="00C805F4"/>
    <w:rsid w:val="00C81D03"/>
    <w:rsid w:val="00C904FF"/>
    <w:rsid w:val="00C90704"/>
    <w:rsid w:val="00C92DC8"/>
    <w:rsid w:val="00C9477E"/>
    <w:rsid w:val="00CA31A7"/>
    <w:rsid w:val="00CA71D6"/>
    <w:rsid w:val="00CB07B7"/>
    <w:rsid w:val="00CB6B46"/>
    <w:rsid w:val="00CC2EC3"/>
    <w:rsid w:val="00CC58E3"/>
    <w:rsid w:val="00CC6180"/>
    <w:rsid w:val="00CC680F"/>
    <w:rsid w:val="00CC69F4"/>
    <w:rsid w:val="00CE02E5"/>
    <w:rsid w:val="00CE4723"/>
    <w:rsid w:val="00CE7BE6"/>
    <w:rsid w:val="00CF1739"/>
    <w:rsid w:val="00CF3135"/>
    <w:rsid w:val="00CF6A18"/>
    <w:rsid w:val="00D01815"/>
    <w:rsid w:val="00D02109"/>
    <w:rsid w:val="00D04F13"/>
    <w:rsid w:val="00D071A3"/>
    <w:rsid w:val="00D07756"/>
    <w:rsid w:val="00D10F89"/>
    <w:rsid w:val="00D145DB"/>
    <w:rsid w:val="00D1604F"/>
    <w:rsid w:val="00D27FBB"/>
    <w:rsid w:val="00D32310"/>
    <w:rsid w:val="00D33AC5"/>
    <w:rsid w:val="00D348FD"/>
    <w:rsid w:val="00D35AE7"/>
    <w:rsid w:val="00D44809"/>
    <w:rsid w:val="00D44B05"/>
    <w:rsid w:val="00D46C4D"/>
    <w:rsid w:val="00D46F61"/>
    <w:rsid w:val="00D56AE3"/>
    <w:rsid w:val="00D62FA5"/>
    <w:rsid w:val="00D63538"/>
    <w:rsid w:val="00D63DFA"/>
    <w:rsid w:val="00D64241"/>
    <w:rsid w:val="00D67324"/>
    <w:rsid w:val="00D73B02"/>
    <w:rsid w:val="00D74BBE"/>
    <w:rsid w:val="00D7580D"/>
    <w:rsid w:val="00D77B4D"/>
    <w:rsid w:val="00D802F7"/>
    <w:rsid w:val="00D82C82"/>
    <w:rsid w:val="00D840ED"/>
    <w:rsid w:val="00D85152"/>
    <w:rsid w:val="00D93A5E"/>
    <w:rsid w:val="00DA4B12"/>
    <w:rsid w:val="00DA6448"/>
    <w:rsid w:val="00DA6CDC"/>
    <w:rsid w:val="00DA72C1"/>
    <w:rsid w:val="00DB0938"/>
    <w:rsid w:val="00DB0BC1"/>
    <w:rsid w:val="00DB3D27"/>
    <w:rsid w:val="00DB62AE"/>
    <w:rsid w:val="00DD2613"/>
    <w:rsid w:val="00DD3DB1"/>
    <w:rsid w:val="00DD4DBA"/>
    <w:rsid w:val="00DD5286"/>
    <w:rsid w:val="00DD654C"/>
    <w:rsid w:val="00DD6CE4"/>
    <w:rsid w:val="00DE440B"/>
    <w:rsid w:val="00DE7341"/>
    <w:rsid w:val="00DF3822"/>
    <w:rsid w:val="00DF6A17"/>
    <w:rsid w:val="00E03728"/>
    <w:rsid w:val="00E12A1B"/>
    <w:rsid w:val="00E13432"/>
    <w:rsid w:val="00E13C10"/>
    <w:rsid w:val="00E1549B"/>
    <w:rsid w:val="00E17FF2"/>
    <w:rsid w:val="00E30B8B"/>
    <w:rsid w:val="00E31BFF"/>
    <w:rsid w:val="00E33A3A"/>
    <w:rsid w:val="00E42C0C"/>
    <w:rsid w:val="00E4386D"/>
    <w:rsid w:val="00E44120"/>
    <w:rsid w:val="00E460BC"/>
    <w:rsid w:val="00E514F6"/>
    <w:rsid w:val="00E53474"/>
    <w:rsid w:val="00E53C1A"/>
    <w:rsid w:val="00E6421E"/>
    <w:rsid w:val="00E64B4E"/>
    <w:rsid w:val="00E77705"/>
    <w:rsid w:val="00E81461"/>
    <w:rsid w:val="00E83AEF"/>
    <w:rsid w:val="00E87E4E"/>
    <w:rsid w:val="00E90347"/>
    <w:rsid w:val="00E91B72"/>
    <w:rsid w:val="00E9753B"/>
    <w:rsid w:val="00EA0301"/>
    <w:rsid w:val="00EC6C23"/>
    <w:rsid w:val="00EC70EA"/>
    <w:rsid w:val="00ED5950"/>
    <w:rsid w:val="00EE0204"/>
    <w:rsid w:val="00EE2063"/>
    <w:rsid w:val="00EE365C"/>
    <w:rsid w:val="00EE51BC"/>
    <w:rsid w:val="00EE7EA1"/>
    <w:rsid w:val="00F00E12"/>
    <w:rsid w:val="00F01488"/>
    <w:rsid w:val="00F045DE"/>
    <w:rsid w:val="00F108F0"/>
    <w:rsid w:val="00F1374A"/>
    <w:rsid w:val="00F14680"/>
    <w:rsid w:val="00F3396F"/>
    <w:rsid w:val="00F405F6"/>
    <w:rsid w:val="00F4687F"/>
    <w:rsid w:val="00F46B90"/>
    <w:rsid w:val="00F54C5D"/>
    <w:rsid w:val="00F61B25"/>
    <w:rsid w:val="00F73379"/>
    <w:rsid w:val="00F742E4"/>
    <w:rsid w:val="00F77854"/>
    <w:rsid w:val="00F8318F"/>
    <w:rsid w:val="00F856E2"/>
    <w:rsid w:val="00F90D80"/>
    <w:rsid w:val="00FA2376"/>
    <w:rsid w:val="00FA4AD6"/>
    <w:rsid w:val="00FA67B3"/>
    <w:rsid w:val="00FA77A9"/>
    <w:rsid w:val="00FB1677"/>
    <w:rsid w:val="00FB3098"/>
    <w:rsid w:val="00FB6570"/>
    <w:rsid w:val="00FB708D"/>
    <w:rsid w:val="00FC26DF"/>
    <w:rsid w:val="00FC6A08"/>
    <w:rsid w:val="00FD2627"/>
    <w:rsid w:val="00FE3820"/>
    <w:rsid w:val="00FE4BF5"/>
    <w:rsid w:val="00FE655D"/>
    <w:rsid w:val="00FE74EE"/>
    <w:rsid w:val="00FF442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7EF2"/>
  <w15:docId w15:val="{B54DBB2B-2AA1-4619-BF26-54AC9FD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75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osjenanje">
    <w:name w:val="Light Shading"/>
    <w:basedOn w:val="Obinatablica"/>
    <w:uiPriority w:val="60"/>
    <w:rsid w:val="00FE4B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Web-tablica3">
    <w:name w:val="Table Web 3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53056-4E74-440E-87ED-FA4BC4B1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1668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4</cp:revision>
  <cp:lastPrinted>2024-05-13T11:46:00Z</cp:lastPrinted>
  <dcterms:created xsi:type="dcterms:W3CDTF">2024-05-23T06:35:00Z</dcterms:created>
  <dcterms:modified xsi:type="dcterms:W3CDTF">2024-05-23T06:53:00Z</dcterms:modified>
</cp:coreProperties>
</file>