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D2E80" w14:textId="1F73A1B8" w:rsidR="00C955AF" w:rsidRPr="00FD40B5" w:rsidRDefault="00ED03F6" w:rsidP="00FD40B5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4"/>
          <w:szCs w:val="24"/>
        </w:rPr>
      </w:pPr>
      <w:r w:rsidRPr="00FD40B5">
        <w:rPr>
          <w:b/>
          <w:bCs/>
          <w:sz w:val="24"/>
          <w:szCs w:val="24"/>
        </w:rPr>
        <w:t xml:space="preserve">OBRAZLOŽENJE </w:t>
      </w:r>
      <w:r w:rsidR="00BC445B">
        <w:rPr>
          <w:b/>
          <w:bCs/>
          <w:sz w:val="24"/>
          <w:szCs w:val="24"/>
        </w:rPr>
        <w:t>I</w:t>
      </w:r>
      <w:r w:rsidRPr="00FD40B5">
        <w:rPr>
          <w:b/>
          <w:bCs/>
          <w:sz w:val="24"/>
          <w:szCs w:val="24"/>
        </w:rPr>
        <w:t>. IZMJENA I DOPUNA PRORAČUNA</w:t>
      </w:r>
    </w:p>
    <w:p w14:paraId="7019D041" w14:textId="71BD12F8" w:rsidR="00ED03F6" w:rsidRPr="00FD40B5" w:rsidRDefault="0037351A" w:rsidP="00FD40B5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OPĆINE VINICA</w:t>
      </w:r>
      <w:r w:rsidR="00ED03F6" w:rsidRPr="00FD40B5">
        <w:rPr>
          <w:b/>
          <w:bCs/>
          <w:sz w:val="24"/>
          <w:szCs w:val="24"/>
        </w:rPr>
        <w:t xml:space="preserve"> ZA 202</w:t>
      </w:r>
      <w:r w:rsidR="00BC445B">
        <w:rPr>
          <w:b/>
          <w:bCs/>
          <w:sz w:val="24"/>
          <w:szCs w:val="24"/>
        </w:rPr>
        <w:t>4</w:t>
      </w:r>
      <w:r w:rsidR="00ED03F6" w:rsidRPr="00FD40B5">
        <w:rPr>
          <w:b/>
          <w:bCs/>
          <w:sz w:val="24"/>
          <w:szCs w:val="24"/>
        </w:rPr>
        <w:t xml:space="preserve">. GODINU </w:t>
      </w:r>
    </w:p>
    <w:p w14:paraId="23C9DD56" w14:textId="123CE8CA" w:rsidR="00ED03F6" w:rsidRDefault="00ED03F6" w:rsidP="00ED03F6">
      <w:pPr>
        <w:rPr>
          <w:sz w:val="24"/>
          <w:szCs w:val="24"/>
        </w:rPr>
      </w:pPr>
    </w:p>
    <w:p w14:paraId="0E12F7D3" w14:textId="23717511" w:rsidR="00ED03F6" w:rsidRPr="00ED03F6" w:rsidRDefault="00ED03F6" w:rsidP="00ED03F6">
      <w:pPr>
        <w:spacing w:line="256" w:lineRule="auto"/>
        <w:rPr>
          <w:rFonts w:cs="Times New Roman"/>
          <w:b/>
          <w:bCs/>
          <w:sz w:val="24"/>
          <w:szCs w:val="24"/>
        </w:rPr>
      </w:pPr>
    </w:p>
    <w:p w14:paraId="060E8D5C" w14:textId="1995E945" w:rsidR="00E8678E" w:rsidRDefault="00ED03F6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D03F6">
        <w:rPr>
          <w:rFonts w:cs="Times New Roman"/>
          <w:sz w:val="24"/>
          <w:szCs w:val="24"/>
        </w:rPr>
        <w:tab/>
        <w:t xml:space="preserve">Odredbama članka </w:t>
      </w:r>
      <w:r w:rsidR="00E8678E">
        <w:rPr>
          <w:rFonts w:cs="Times New Roman"/>
          <w:sz w:val="24"/>
          <w:szCs w:val="24"/>
        </w:rPr>
        <w:t>45. Zakona o proračunu („Narodne novine“, broj 144/21) propisano je da se izmjenama i dopunama proračuna mijenja plan isključivo za tekuću proračunsku godinu. Na postupak donošenja izmjena i dopuna proračuna na odgovarajući se način primjenjuju odredbe Zakona z</w:t>
      </w:r>
      <w:r w:rsidR="00F226D5">
        <w:rPr>
          <w:rFonts w:cs="Times New Roman"/>
          <w:sz w:val="24"/>
          <w:szCs w:val="24"/>
        </w:rPr>
        <w:t>a postupak donošenja proračuna.</w:t>
      </w:r>
    </w:p>
    <w:p w14:paraId="50AE07E2" w14:textId="75F8CDF2" w:rsidR="00ED03F6" w:rsidRPr="00ED03F6" w:rsidRDefault="00ED03F6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5814DC36" w14:textId="71B79959" w:rsidR="006163CA" w:rsidRDefault="00ED3250" w:rsidP="00F226D5">
      <w:pPr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/>
          <w:sz w:val="24"/>
          <w:szCs w:val="24"/>
        </w:rPr>
        <w:t>Proračun Općine Vinica za 2024. godinu i projekcije za 2025. i 2026. godinu usvojen je na 18. sjednici Općinskog vijeća Općine V</w:t>
      </w:r>
      <w:r w:rsidR="00F226D5">
        <w:rPr>
          <w:rFonts w:cs="Times New Roman"/>
          <w:sz w:val="24"/>
          <w:szCs w:val="24"/>
        </w:rPr>
        <w:t>inica i objavljen u Službenom vjesniku Varaždinske županije, br 97/2</w:t>
      </w:r>
      <w:r w:rsidR="00B62DFF">
        <w:rPr>
          <w:rFonts w:cs="Times New Roman"/>
          <w:sz w:val="24"/>
          <w:szCs w:val="24"/>
        </w:rPr>
        <w:t>3</w:t>
      </w:r>
      <w:r w:rsidR="00F226D5">
        <w:rPr>
          <w:rFonts w:cs="Times New Roman"/>
          <w:sz w:val="24"/>
          <w:szCs w:val="24"/>
        </w:rPr>
        <w:t>.</w:t>
      </w:r>
    </w:p>
    <w:p w14:paraId="7644932D" w14:textId="13E19F5F" w:rsidR="00ED03F6" w:rsidRDefault="00BC445B" w:rsidP="00F226D5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Prvim</w:t>
      </w:r>
      <w:r w:rsidR="00ED03F6" w:rsidRPr="00ED03F6">
        <w:rPr>
          <w:rFonts w:cs="Times New Roman"/>
          <w:sz w:val="24"/>
          <w:szCs w:val="24"/>
        </w:rPr>
        <w:t xml:space="preserve"> izmjenama i dopunama</w:t>
      </w:r>
      <w:r w:rsidR="00A77279">
        <w:rPr>
          <w:rFonts w:cs="Times New Roman"/>
          <w:sz w:val="24"/>
          <w:szCs w:val="24"/>
        </w:rPr>
        <w:t xml:space="preserve"> </w:t>
      </w:r>
      <w:r w:rsidR="00ED03F6" w:rsidRPr="00ED03F6">
        <w:rPr>
          <w:rFonts w:cs="Times New Roman"/>
          <w:sz w:val="24"/>
          <w:szCs w:val="24"/>
        </w:rPr>
        <w:t xml:space="preserve"> iskazano je</w:t>
      </w:r>
      <w:r w:rsidR="0037351A">
        <w:rPr>
          <w:rFonts w:cs="Times New Roman"/>
          <w:sz w:val="24"/>
          <w:szCs w:val="24"/>
        </w:rPr>
        <w:t xml:space="preserve"> smanjenje</w:t>
      </w:r>
      <w:r>
        <w:rPr>
          <w:rFonts w:cs="Times New Roman"/>
          <w:sz w:val="24"/>
          <w:szCs w:val="24"/>
        </w:rPr>
        <w:t xml:space="preserve"> </w:t>
      </w:r>
      <w:r w:rsidR="00603877">
        <w:rPr>
          <w:rFonts w:cs="Times New Roman"/>
          <w:sz w:val="24"/>
          <w:szCs w:val="24"/>
        </w:rPr>
        <w:t xml:space="preserve">proračuna za </w:t>
      </w:r>
      <w:r w:rsidR="0037351A">
        <w:rPr>
          <w:rFonts w:cs="Times New Roman"/>
          <w:sz w:val="24"/>
          <w:szCs w:val="24"/>
        </w:rPr>
        <w:t>8.892,85</w:t>
      </w:r>
      <w:r w:rsidR="0092231B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="0037351A">
        <w:rPr>
          <w:rFonts w:cs="Times New Roman"/>
          <w:sz w:val="24"/>
          <w:szCs w:val="24"/>
        </w:rPr>
        <w:t xml:space="preserve">, te </w:t>
      </w:r>
      <w:r w:rsidR="006163CA">
        <w:rPr>
          <w:rFonts w:cs="Times New Roman"/>
          <w:sz w:val="24"/>
          <w:szCs w:val="24"/>
        </w:rPr>
        <w:t>sada iznosi 5.823.544,39 eura. U ovim izmjenama i dopunama sadržane su izmjene i dopune Proračuna Općine Vinica i proračunskog korisnika D</w:t>
      </w:r>
      <w:r w:rsidR="001D378F">
        <w:rPr>
          <w:rFonts w:cs="Times New Roman"/>
          <w:sz w:val="24"/>
          <w:szCs w:val="24"/>
        </w:rPr>
        <w:t>ječjeg vrtića Vinica</w:t>
      </w:r>
      <w:r w:rsidR="00ED3250">
        <w:rPr>
          <w:rFonts w:cs="Times New Roman"/>
          <w:sz w:val="24"/>
          <w:szCs w:val="24"/>
        </w:rPr>
        <w:t xml:space="preserve">. Financijski plan Dječjeg vrtića Vinica sada </w:t>
      </w:r>
      <w:r w:rsidR="001D378F">
        <w:rPr>
          <w:rFonts w:cs="Times New Roman"/>
          <w:sz w:val="24"/>
          <w:szCs w:val="24"/>
        </w:rPr>
        <w:t>i</w:t>
      </w:r>
      <w:r w:rsidR="00ED3250">
        <w:rPr>
          <w:rFonts w:cs="Times New Roman"/>
          <w:sz w:val="24"/>
          <w:szCs w:val="24"/>
        </w:rPr>
        <w:t>znosi</w:t>
      </w:r>
      <w:r w:rsidR="001D378F">
        <w:rPr>
          <w:rFonts w:cs="Times New Roman"/>
          <w:sz w:val="24"/>
          <w:szCs w:val="24"/>
        </w:rPr>
        <w:t xml:space="preserve"> </w:t>
      </w:r>
      <w:r w:rsidR="00ED3250">
        <w:rPr>
          <w:rFonts w:cs="Times New Roman"/>
          <w:sz w:val="24"/>
          <w:szCs w:val="24"/>
        </w:rPr>
        <w:t>432.008,84 eura, a u</w:t>
      </w:r>
      <w:r w:rsidR="001D378F">
        <w:rPr>
          <w:rFonts w:cs="Times New Roman"/>
          <w:sz w:val="24"/>
          <w:szCs w:val="24"/>
        </w:rPr>
        <w:t xml:space="preserve"> planiranim prihodima Dječjeg vrtića Vinica sadržani su i prijenosi </w:t>
      </w:r>
      <w:r w:rsidR="00ED3250">
        <w:rPr>
          <w:rFonts w:cs="Times New Roman"/>
          <w:sz w:val="24"/>
          <w:szCs w:val="24"/>
        </w:rPr>
        <w:t xml:space="preserve">proračunskom korisnika iz Proračuna Općine Vinica u iznosu </w:t>
      </w:r>
      <w:r w:rsidR="001D378F">
        <w:rPr>
          <w:rFonts w:cs="Times New Roman"/>
          <w:sz w:val="24"/>
          <w:szCs w:val="24"/>
        </w:rPr>
        <w:t>od 260.857,00 eura.</w:t>
      </w:r>
    </w:p>
    <w:p w14:paraId="710323D7" w14:textId="77777777" w:rsidR="00AF7C08" w:rsidRDefault="00AF7C08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5A4FAC1" w14:textId="780E80AA" w:rsidR="009D2C41" w:rsidRDefault="0037351A" w:rsidP="00ED325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163CA">
        <w:rPr>
          <w:rFonts w:cs="Times New Roman"/>
          <w:sz w:val="24"/>
          <w:szCs w:val="24"/>
        </w:rPr>
        <w:t xml:space="preserve">Po ovim izmjenama i dopunama planirani su </w:t>
      </w:r>
      <w:r w:rsidR="00ED3250">
        <w:rPr>
          <w:rFonts w:cs="Times New Roman"/>
          <w:sz w:val="24"/>
          <w:szCs w:val="24"/>
        </w:rPr>
        <w:t xml:space="preserve">ukupni </w:t>
      </w:r>
      <w:r w:rsidR="006163CA">
        <w:rPr>
          <w:rFonts w:cs="Times New Roman"/>
          <w:sz w:val="24"/>
          <w:szCs w:val="24"/>
        </w:rPr>
        <w:t>prihodi i pri</w:t>
      </w:r>
      <w:r w:rsidR="00ED3250">
        <w:rPr>
          <w:rFonts w:cs="Times New Roman"/>
          <w:sz w:val="24"/>
          <w:szCs w:val="24"/>
        </w:rPr>
        <w:t>mici u iznosu od 5.959.223,96 eura, manjak iz prethodnih godina utvrđen po Izvršenju proračuna Općine Vinica za 2023. godinu u iznosu od 135.679,57 eura i rashodi u iznosu od 5.823.544,39 eura</w:t>
      </w:r>
      <w:r w:rsidR="00F226D5">
        <w:rPr>
          <w:rFonts w:cs="Times New Roman"/>
          <w:sz w:val="24"/>
          <w:szCs w:val="24"/>
        </w:rPr>
        <w:t>.</w:t>
      </w:r>
    </w:p>
    <w:p w14:paraId="2722AB33" w14:textId="77777777" w:rsidR="00F226D5" w:rsidRDefault="00F226D5" w:rsidP="00ED325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F6B025A" w14:textId="2043516C" w:rsidR="00F226D5" w:rsidRPr="00F46479" w:rsidRDefault="00F46479" w:rsidP="00ED325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46479">
        <w:rPr>
          <w:rFonts w:cs="Times New Roman"/>
          <w:b/>
          <w:sz w:val="24"/>
          <w:szCs w:val="24"/>
        </w:rPr>
        <w:t xml:space="preserve">I. </w:t>
      </w:r>
      <w:r w:rsidR="00F226D5" w:rsidRPr="00F46479">
        <w:rPr>
          <w:rFonts w:cs="Times New Roman"/>
          <w:b/>
          <w:sz w:val="24"/>
          <w:szCs w:val="24"/>
        </w:rPr>
        <w:t xml:space="preserve">RAČUN PRIHODA I RASHODA </w:t>
      </w:r>
    </w:p>
    <w:p w14:paraId="3A18853D" w14:textId="77777777" w:rsidR="00AF7C08" w:rsidRDefault="00AF7C08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112DBD5" w14:textId="74568514" w:rsidR="00D91D11" w:rsidRPr="00D91D11" w:rsidRDefault="00D91D11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D91D11">
        <w:rPr>
          <w:rFonts w:cs="Times New Roman"/>
          <w:b/>
          <w:sz w:val="24"/>
          <w:szCs w:val="24"/>
        </w:rPr>
        <w:t>Prihodi</w:t>
      </w:r>
    </w:p>
    <w:p w14:paraId="24B16B31" w14:textId="49091E34" w:rsidR="00645752" w:rsidRDefault="0064575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poslovanja</w:t>
      </w:r>
      <w:r>
        <w:rPr>
          <w:rFonts w:cs="Times New Roman"/>
          <w:sz w:val="24"/>
          <w:szCs w:val="24"/>
        </w:rPr>
        <w:t xml:space="preserve"> s planom od</w:t>
      </w:r>
      <w:r w:rsidR="002B2F79">
        <w:rPr>
          <w:rFonts w:cs="Times New Roman"/>
          <w:sz w:val="24"/>
          <w:szCs w:val="24"/>
        </w:rPr>
        <w:t xml:space="preserve"> </w:t>
      </w:r>
      <w:r w:rsidR="00F226D5">
        <w:rPr>
          <w:rFonts w:cs="Times New Roman"/>
          <w:sz w:val="24"/>
          <w:szCs w:val="24"/>
        </w:rPr>
        <w:t>5.468.293,03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="00F226D5">
        <w:rPr>
          <w:rFonts w:cs="Times New Roman"/>
          <w:sz w:val="24"/>
          <w:szCs w:val="24"/>
        </w:rPr>
        <w:t xml:space="preserve"> povećani su</w:t>
      </w:r>
      <w:r>
        <w:rPr>
          <w:rFonts w:cs="Times New Roman"/>
          <w:sz w:val="24"/>
          <w:szCs w:val="24"/>
        </w:rPr>
        <w:t xml:space="preserve"> za </w:t>
      </w:r>
      <w:r w:rsidR="00F226D5">
        <w:rPr>
          <w:rFonts w:cs="Times New Roman"/>
          <w:sz w:val="24"/>
          <w:szCs w:val="24"/>
        </w:rPr>
        <w:t>461.621,93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 tako da plan </w:t>
      </w:r>
      <w:r w:rsidR="00F226D5">
        <w:rPr>
          <w:rFonts w:cs="Times New Roman"/>
          <w:sz w:val="24"/>
          <w:szCs w:val="24"/>
        </w:rPr>
        <w:t xml:space="preserve">sada </w:t>
      </w:r>
      <w:r>
        <w:rPr>
          <w:rFonts w:cs="Times New Roman"/>
          <w:sz w:val="24"/>
          <w:szCs w:val="24"/>
        </w:rPr>
        <w:t xml:space="preserve">iznosi </w:t>
      </w:r>
      <w:bookmarkStart w:id="0" w:name="_Hlk135735574"/>
      <w:r w:rsidR="00F226D5">
        <w:rPr>
          <w:rFonts w:cs="Times New Roman"/>
          <w:sz w:val="24"/>
          <w:szCs w:val="24"/>
        </w:rPr>
        <w:t>5.929.914,96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>.</w:t>
      </w:r>
      <w:bookmarkEnd w:id="0"/>
    </w:p>
    <w:p w14:paraId="7DD893A5" w14:textId="0DB49349" w:rsidR="00F226D5" w:rsidRDefault="00F226D5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35EDF388" w14:textId="38293452" w:rsidR="00ED03F6" w:rsidRDefault="003405B4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od poreza</w:t>
      </w:r>
      <w:r>
        <w:rPr>
          <w:rFonts w:cs="Times New Roman"/>
          <w:sz w:val="24"/>
          <w:szCs w:val="24"/>
        </w:rPr>
        <w:t xml:space="preserve"> iskazani su s</w:t>
      </w:r>
      <w:r w:rsidR="00603877">
        <w:rPr>
          <w:rFonts w:cs="Times New Roman"/>
          <w:sz w:val="24"/>
          <w:szCs w:val="24"/>
        </w:rPr>
        <w:t xml:space="preserve"> povećanje</w:t>
      </w:r>
      <w:r w:rsidR="00C505E1">
        <w:rPr>
          <w:rFonts w:cs="Times New Roman"/>
          <w:sz w:val="24"/>
          <w:szCs w:val="24"/>
        </w:rPr>
        <w:t>m</w:t>
      </w:r>
      <w:r w:rsidR="00603877">
        <w:rPr>
          <w:rFonts w:cs="Times New Roman"/>
          <w:sz w:val="24"/>
          <w:szCs w:val="24"/>
        </w:rPr>
        <w:t xml:space="preserve"> od </w:t>
      </w:r>
      <w:r w:rsidR="00BE61E2">
        <w:rPr>
          <w:rFonts w:cs="Times New Roman"/>
          <w:sz w:val="24"/>
          <w:szCs w:val="24"/>
        </w:rPr>
        <w:t>457.639,00</w:t>
      </w:r>
      <w:r w:rsidR="00603877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="007270E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te plan prihoda </w:t>
      </w:r>
      <w:r w:rsidR="00BE61E2">
        <w:rPr>
          <w:rFonts w:cs="Times New Roman"/>
          <w:sz w:val="24"/>
          <w:szCs w:val="24"/>
        </w:rPr>
        <w:t xml:space="preserve">od poreza </w:t>
      </w:r>
      <w:r>
        <w:rPr>
          <w:rFonts w:cs="Times New Roman"/>
          <w:sz w:val="24"/>
          <w:szCs w:val="24"/>
        </w:rPr>
        <w:t xml:space="preserve">iznosi </w:t>
      </w:r>
      <w:r w:rsidR="00BE61E2">
        <w:rPr>
          <w:rFonts w:cs="Times New Roman"/>
          <w:sz w:val="24"/>
          <w:szCs w:val="24"/>
        </w:rPr>
        <w:t>1.484.270,00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="0087541F">
        <w:rPr>
          <w:rFonts w:cs="Times New Roman"/>
          <w:sz w:val="24"/>
          <w:szCs w:val="24"/>
        </w:rPr>
        <w:t xml:space="preserve"> </w:t>
      </w:r>
    </w:p>
    <w:p w14:paraId="72B9F39C" w14:textId="77777777" w:rsidR="00D91D11" w:rsidRDefault="00D91D11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4CCA8B3C" w14:textId="77777777" w:rsidR="00D91D11" w:rsidRDefault="003405B4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pomoći</w:t>
      </w:r>
      <w:r>
        <w:rPr>
          <w:rFonts w:cs="Times New Roman"/>
          <w:sz w:val="24"/>
          <w:szCs w:val="24"/>
        </w:rPr>
        <w:t xml:space="preserve"> iskazani su s</w:t>
      </w:r>
      <w:r w:rsidR="0087541F">
        <w:rPr>
          <w:rFonts w:cs="Times New Roman"/>
          <w:sz w:val="24"/>
          <w:szCs w:val="24"/>
        </w:rPr>
        <w:t xml:space="preserve"> </w:t>
      </w:r>
      <w:r w:rsidR="00EA5C2A">
        <w:rPr>
          <w:rFonts w:cs="Times New Roman"/>
          <w:sz w:val="24"/>
          <w:szCs w:val="24"/>
        </w:rPr>
        <w:t>smanjenjem</w:t>
      </w:r>
      <w:r w:rsidR="0087541F">
        <w:rPr>
          <w:rFonts w:cs="Times New Roman"/>
          <w:sz w:val="24"/>
          <w:szCs w:val="24"/>
        </w:rPr>
        <w:t xml:space="preserve"> za </w:t>
      </w:r>
      <w:r w:rsidR="00BE61E2">
        <w:rPr>
          <w:rFonts w:cs="Times New Roman"/>
          <w:sz w:val="24"/>
          <w:szCs w:val="24"/>
        </w:rPr>
        <w:t>80.207,07</w:t>
      </w:r>
      <w:r w:rsidR="00BC445B">
        <w:rPr>
          <w:rFonts w:cs="Times New Roman"/>
          <w:sz w:val="24"/>
          <w:szCs w:val="24"/>
        </w:rPr>
        <w:t xml:space="preserve"> eura</w:t>
      </w:r>
      <w:r w:rsidR="00BE61E2">
        <w:rPr>
          <w:rFonts w:cs="Times New Roman"/>
          <w:sz w:val="24"/>
          <w:szCs w:val="24"/>
        </w:rPr>
        <w:t xml:space="preserve"> te plan sada</w:t>
      </w:r>
      <w:r>
        <w:rPr>
          <w:rFonts w:cs="Times New Roman"/>
          <w:sz w:val="24"/>
          <w:szCs w:val="24"/>
        </w:rPr>
        <w:t xml:space="preserve"> iznosi </w:t>
      </w:r>
      <w:r w:rsidR="00BE61E2">
        <w:rPr>
          <w:rFonts w:cs="Times New Roman"/>
          <w:sz w:val="24"/>
          <w:szCs w:val="24"/>
        </w:rPr>
        <w:t>4.086.936,96</w:t>
      </w:r>
      <w:r w:rsidR="007270EF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>.</w:t>
      </w:r>
      <w:r w:rsidR="0044408B">
        <w:rPr>
          <w:rFonts w:cs="Times New Roman"/>
          <w:sz w:val="24"/>
          <w:szCs w:val="24"/>
        </w:rPr>
        <w:t xml:space="preserve"> </w:t>
      </w:r>
      <w:r w:rsidR="00F46479">
        <w:rPr>
          <w:rFonts w:cs="Times New Roman"/>
          <w:sz w:val="24"/>
          <w:szCs w:val="24"/>
        </w:rPr>
        <w:t>Izmjene i dopune se uglavnom odnose</w:t>
      </w:r>
      <w:r w:rsidR="00D91D11">
        <w:rPr>
          <w:rFonts w:cs="Times New Roman"/>
          <w:sz w:val="24"/>
          <w:szCs w:val="24"/>
        </w:rPr>
        <w:t xml:space="preserve"> na</w:t>
      </w:r>
      <w:r w:rsidR="00F46479">
        <w:rPr>
          <w:rFonts w:cs="Times New Roman"/>
          <w:sz w:val="24"/>
          <w:szCs w:val="24"/>
        </w:rPr>
        <w:t xml:space="preserve"> smanje</w:t>
      </w:r>
      <w:r w:rsidR="00D91D11">
        <w:rPr>
          <w:rFonts w:cs="Times New Roman"/>
          <w:sz w:val="24"/>
          <w:szCs w:val="24"/>
        </w:rPr>
        <w:t>nje ili povećanje za projekte i to: smanjenje</w:t>
      </w:r>
      <w:r w:rsidR="00F46479">
        <w:rPr>
          <w:rFonts w:cs="Times New Roman"/>
          <w:sz w:val="24"/>
          <w:szCs w:val="24"/>
        </w:rPr>
        <w:t xml:space="preserve"> za Projekt Zaželi za 23.750,00 eur, smanjenje planiranog iznosa za Kuriju P</w:t>
      </w:r>
      <w:r w:rsidR="009E4FF0">
        <w:rPr>
          <w:rFonts w:cs="Times New Roman"/>
          <w:sz w:val="24"/>
          <w:szCs w:val="24"/>
        </w:rPr>
        <w:t xml:space="preserve">atačić od strane Ministarstva kulture i medija za 415.000,00 eur, smanjenje planiranih prihoda za Projekt Ljetna glazbena kolonija-Sax Vinica. </w:t>
      </w:r>
    </w:p>
    <w:p w14:paraId="69ACD198" w14:textId="61ED484E" w:rsidR="00BF486A" w:rsidRDefault="009E4FF0" w:rsidP="00D91D11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Povećanje planiranih prihoda </w:t>
      </w:r>
      <w:r w:rsidR="00D91D11">
        <w:rPr>
          <w:rFonts w:cs="Times New Roman"/>
          <w:sz w:val="24"/>
          <w:szCs w:val="24"/>
        </w:rPr>
        <w:t>za</w:t>
      </w:r>
      <w:r>
        <w:rPr>
          <w:rFonts w:cs="Times New Roman"/>
          <w:sz w:val="24"/>
          <w:szCs w:val="24"/>
        </w:rPr>
        <w:t xml:space="preserve"> Projekt Pješačko-biciklistički poligon na SC Vinica od Ministarstva mora, prometa i infrastrukture u iznosu od 60.36,75 eur  i od istog Ministarstva 39.905,08 eur za Projekt Sanacije opasnih mjesta, obilježavanje pješačkih prijelaza na ŽC2029, Ministarstvo regionalnog razvoja i fondova EU 50.000,00 za Projekt Uređenje zgrade OV prostorije JUO, Središnji ured za demografiju i mlade 21.828,92 eur za Projekt ulaganja u DV. Ministarstvo prostornog uređenja, graditeljstva i državne imovine odobreno 30.000,00 eur za Izradu i donošenje PPOV putem elektroničkog sustava e-Planovi. Planirane su kapitalne pomoći iz županijskog proračuna 17.402,18 eur za</w:t>
      </w:r>
      <w:r w:rsidR="00215620">
        <w:rPr>
          <w:rFonts w:cs="Times New Roman"/>
          <w:sz w:val="24"/>
          <w:szCs w:val="24"/>
        </w:rPr>
        <w:t xml:space="preserve"> Projekt</w:t>
      </w:r>
      <w:r>
        <w:rPr>
          <w:rFonts w:cs="Times New Roman"/>
          <w:sz w:val="24"/>
          <w:szCs w:val="24"/>
        </w:rPr>
        <w:t xml:space="preserve"> S</w:t>
      </w:r>
      <w:r w:rsidR="00D91D11">
        <w:rPr>
          <w:rFonts w:cs="Times New Roman"/>
          <w:sz w:val="24"/>
          <w:szCs w:val="24"/>
        </w:rPr>
        <w:t>anacije opasnih</w:t>
      </w:r>
      <w:r>
        <w:rPr>
          <w:rFonts w:cs="Times New Roman"/>
          <w:sz w:val="24"/>
          <w:szCs w:val="24"/>
        </w:rPr>
        <w:t xml:space="preserve"> mjesta</w:t>
      </w:r>
      <w:r w:rsidR="00D91D11">
        <w:rPr>
          <w:rFonts w:cs="Times New Roman"/>
          <w:sz w:val="24"/>
          <w:szCs w:val="24"/>
        </w:rPr>
        <w:t xml:space="preserve">. </w:t>
      </w:r>
      <w:r w:rsidR="00D91D11">
        <w:rPr>
          <w:rFonts w:cs="Times New Roman"/>
          <w:sz w:val="24"/>
          <w:szCs w:val="24"/>
        </w:rPr>
        <w:lastRenderedPageBreak/>
        <w:t>Planirano je povećanje kapitalnih pomoći iz gradskih proračuna-grad Varaždin- ITU mehanizam za Projekt Centar kreativnih i kulturnih industrija 264.450,00 eur.</w:t>
      </w:r>
    </w:p>
    <w:p w14:paraId="6AE1F9D8" w14:textId="77777777" w:rsidR="00BE61E2" w:rsidRDefault="00BE61E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7A3AC369" w14:textId="4655759C" w:rsidR="00BE61E2" w:rsidRDefault="00BE61E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E61E2">
        <w:rPr>
          <w:rFonts w:cs="Times New Roman"/>
          <w:i/>
          <w:sz w:val="24"/>
          <w:szCs w:val="24"/>
        </w:rPr>
        <w:t>Prihodi od imovine</w:t>
      </w:r>
      <w:r>
        <w:rPr>
          <w:rFonts w:cs="Times New Roman"/>
          <w:sz w:val="24"/>
          <w:szCs w:val="24"/>
        </w:rPr>
        <w:t xml:space="preserve"> povećavaju se za 10.000,0 eura te su ovim izmjenama i dopunama planirani u iznosu od 60.746,00 eura.</w:t>
      </w:r>
    </w:p>
    <w:p w14:paraId="0BF4B877" w14:textId="77777777" w:rsidR="00BE61E2" w:rsidRDefault="00BE61E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578DCD58" w14:textId="671EA25E" w:rsidR="00BE61E2" w:rsidRDefault="00BE61E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E61E2">
        <w:rPr>
          <w:rFonts w:cs="Times New Roman"/>
          <w:i/>
          <w:sz w:val="24"/>
          <w:szCs w:val="24"/>
        </w:rPr>
        <w:t>Prihodi od administrativnih pristojbi</w:t>
      </w:r>
      <w:r>
        <w:rPr>
          <w:rFonts w:cs="Times New Roman"/>
          <w:sz w:val="24"/>
          <w:szCs w:val="24"/>
        </w:rPr>
        <w:t xml:space="preserve"> povećavaju se za 57.090,00 eura i sada su pla</w:t>
      </w:r>
      <w:r w:rsidR="00D91D11">
        <w:rPr>
          <w:rFonts w:cs="Times New Roman"/>
          <w:sz w:val="24"/>
          <w:szCs w:val="24"/>
        </w:rPr>
        <w:t>nirani u iznosu 264.898,00 eura, odnosi se na participacije roditelja DV Vinica</w:t>
      </w:r>
      <w:r w:rsidR="007369C8">
        <w:rPr>
          <w:rFonts w:cs="Times New Roman"/>
          <w:sz w:val="24"/>
          <w:szCs w:val="24"/>
        </w:rPr>
        <w:t xml:space="preserve">  i povećanje doprinosa za šume.</w:t>
      </w:r>
    </w:p>
    <w:p w14:paraId="32BFEFB5" w14:textId="77777777" w:rsidR="00BE61E2" w:rsidRDefault="00BE61E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44E73357" w14:textId="20AABD01" w:rsidR="00BE61E2" w:rsidRDefault="00BE61E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BE61E2">
        <w:rPr>
          <w:rFonts w:cs="Times New Roman"/>
          <w:i/>
          <w:sz w:val="24"/>
          <w:szCs w:val="24"/>
        </w:rPr>
        <w:t>Prihodi od prodaje proizvoda i robe te pruženih usluga i prihodi od donacija</w:t>
      </w:r>
      <w:r>
        <w:rPr>
          <w:rFonts w:cs="Times New Roman"/>
          <w:sz w:val="24"/>
          <w:szCs w:val="24"/>
        </w:rPr>
        <w:t xml:space="preserve"> povećavaju se za 17.100,00 eura i iznose 32.064,00 eura.</w:t>
      </w:r>
    </w:p>
    <w:p w14:paraId="51219738" w14:textId="77777777" w:rsidR="00BE61E2" w:rsidRDefault="00BE61E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4470704C" w14:textId="41864D2C" w:rsidR="000E58DB" w:rsidRPr="00D91D11" w:rsidRDefault="00D91D11" w:rsidP="00D91D1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D91D11">
        <w:rPr>
          <w:rFonts w:cs="Times New Roman"/>
          <w:b/>
          <w:sz w:val="24"/>
          <w:szCs w:val="24"/>
        </w:rPr>
        <w:t>Rashodi</w:t>
      </w:r>
    </w:p>
    <w:p w14:paraId="2F66A21D" w14:textId="3C34ABD6" w:rsidR="00EA5C2A" w:rsidRDefault="00E963BE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Rashodi poslovanja</w:t>
      </w:r>
      <w:r>
        <w:rPr>
          <w:rFonts w:cs="Times New Roman"/>
          <w:sz w:val="24"/>
          <w:szCs w:val="24"/>
        </w:rPr>
        <w:t xml:space="preserve"> s planom od </w:t>
      </w:r>
      <w:r w:rsidR="00215620">
        <w:rPr>
          <w:rFonts w:cs="Times New Roman"/>
          <w:sz w:val="24"/>
          <w:szCs w:val="24"/>
        </w:rPr>
        <w:t>1.802.966,90</w:t>
      </w:r>
      <w:r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 iskazani su sa </w:t>
      </w:r>
      <w:r w:rsidR="00E71570">
        <w:rPr>
          <w:rFonts w:cs="Times New Roman"/>
          <w:sz w:val="24"/>
          <w:szCs w:val="24"/>
        </w:rPr>
        <w:t xml:space="preserve">povećanjem od </w:t>
      </w:r>
      <w:r w:rsidR="00A86C3A">
        <w:rPr>
          <w:rFonts w:cs="Times New Roman"/>
          <w:sz w:val="24"/>
          <w:szCs w:val="24"/>
        </w:rPr>
        <w:t>17,80</w:t>
      </w:r>
      <w:r w:rsidR="00EA5C2A">
        <w:rPr>
          <w:rFonts w:cs="Times New Roman"/>
          <w:sz w:val="24"/>
          <w:szCs w:val="24"/>
        </w:rPr>
        <w:t>,00</w:t>
      </w:r>
      <w:r w:rsidR="00E71570">
        <w:rPr>
          <w:rFonts w:cs="Times New Roman"/>
          <w:sz w:val="24"/>
          <w:szCs w:val="24"/>
        </w:rPr>
        <w:t xml:space="preserve"> eura t</w:t>
      </w:r>
      <w:r>
        <w:rPr>
          <w:rFonts w:cs="Times New Roman"/>
          <w:sz w:val="24"/>
          <w:szCs w:val="24"/>
        </w:rPr>
        <w:t xml:space="preserve">e plan ovim izmjenama i dopunama proračuna iznosi </w:t>
      </w:r>
      <w:r w:rsidR="00A86C3A">
        <w:rPr>
          <w:rFonts w:cs="Times New Roman"/>
          <w:sz w:val="24"/>
          <w:szCs w:val="24"/>
        </w:rPr>
        <w:t>1.802.984,7</w:t>
      </w:r>
      <w:r w:rsidR="00EA5C2A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. </w:t>
      </w:r>
    </w:p>
    <w:p w14:paraId="44B0C423" w14:textId="1D47D7C7" w:rsidR="00CF122D" w:rsidRDefault="00CF122D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Rashodi za nabavu nefinancij</w:t>
      </w:r>
      <w:r w:rsidR="00A86C3A">
        <w:rPr>
          <w:rFonts w:cs="Times New Roman"/>
          <w:sz w:val="24"/>
          <w:szCs w:val="24"/>
        </w:rPr>
        <w:t>ske dugotrajne imovine  smanjeni su za 8.910,65</w:t>
      </w:r>
      <w:r>
        <w:rPr>
          <w:rFonts w:cs="Times New Roman"/>
          <w:sz w:val="24"/>
          <w:szCs w:val="24"/>
        </w:rPr>
        <w:t xml:space="preserve"> eura </w:t>
      </w:r>
      <w:r w:rsidR="009D2C41">
        <w:rPr>
          <w:rFonts w:cs="Times New Roman"/>
          <w:sz w:val="24"/>
          <w:szCs w:val="24"/>
        </w:rPr>
        <w:t>i plani</w:t>
      </w:r>
      <w:r w:rsidR="00A86C3A">
        <w:rPr>
          <w:rFonts w:cs="Times New Roman"/>
          <w:sz w:val="24"/>
          <w:szCs w:val="24"/>
        </w:rPr>
        <w:t>raju se u iznosu od 4.020.559,69</w:t>
      </w:r>
      <w:r w:rsidR="0004199B">
        <w:rPr>
          <w:rFonts w:cs="Times New Roman"/>
          <w:sz w:val="24"/>
          <w:szCs w:val="24"/>
        </w:rPr>
        <w:t>.</w:t>
      </w:r>
    </w:p>
    <w:p w14:paraId="0D2386F7" w14:textId="77777777" w:rsidR="0004199B" w:rsidRDefault="0004199B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631D688B" w14:textId="77777777" w:rsidR="0004199B" w:rsidRDefault="0004199B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3C32123A" w14:textId="6CAC1234" w:rsidR="0004199B" w:rsidRPr="007369C8" w:rsidRDefault="00F46479" w:rsidP="007369C8">
      <w:pPr>
        <w:jc w:val="both"/>
        <w:rPr>
          <w:b/>
          <w:sz w:val="24"/>
          <w:szCs w:val="24"/>
        </w:rPr>
      </w:pPr>
      <w:r w:rsidRPr="007369C8">
        <w:rPr>
          <w:b/>
          <w:sz w:val="24"/>
          <w:szCs w:val="24"/>
        </w:rPr>
        <w:t xml:space="preserve">II. </w:t>
      </w:r>
      <w:r w:rsidR="0004199B" w:rsidRPr="007369C8">
        <w:rPr>
          <w:b/>
          <w:sz w:val="24"/>
          <w:szCs w:val="24"/>
        </w:rPr>
        <w:t>POSEBNI DIO</w:t>
      </w:r>
    </w:p>
    <w:p w14:paraId="67F21967" w14:textId="74049E03" w:rsidR="0004199B" w:rsidRDefault="0004199B" w:rsidP="0004199B">
      <w:pPr>
        <w:jc w:val="both"/>
        <w:rPr>
          <w:b/>
        </w:rPr>
      </w:pPr>
      <w:r>
        <w:rPr>
          <w:b/>
        </w:rPr>
        <w:t>002 PREDSTAVNIČKA I IZVRŠNA TIJELA</w:t>
      </w:r>
    </w:p>
    <w:p w14:paraId="4DC5788E" w14:textId="49B596E3" w:rsidR="0004199B" w:rsidRDefault="0004199B" w:rsidP="0004199B">
      <w:pPr>
        <w:jc w:val="both"/>
      </w:pPr>
      <w:r w:rsidRPr="00AC320B">
        <w:t>Rashodi za funkcio</w:t>
      </w:r>
      <w:r>
        <w:t>niranje predstavničkog i izvršnog tijela Općine Vinica planirani u iznosu od 61.383,58 eura smanjuju se za 15.881,53 eura i iznose 45.502,05 eura.  Smanjenje se odnosi na rashode za obilježavanje manifestacija i događaja – Dani Općine Vinica.</w:t>
      </w:r>
    </w:p>
    <w:p w14:paraId="65614C23" w14:textId="2B0FEDCF" w:rsidR="0004199B" w:rsidRDefault="0004199B" w:rsidP="0004199B">
      <w:pPr>
        <w:jc w:val="both"/>
        <w:rPr>
          <w:b/>
        </w:rPr>
      </w:pPr>
      <w:r w:rsidRPr="0083272E">
        <w:rPr>
          <w:b/>
        </w:rPr>
        <w:t>001 JEDINSTVENI UPRAVNI ODJEL</w:t>
      </w:r>
    </w:p>
    <w:p w14:paraId="6238E088" w14:textId="0774E882" w:rsidR="00215620" w:rsidRPr="0083272E" w:rsidRDefault="00215620" w:rsidP="0004199B">
      <w:pPr>
        <w:jc w:val="both"/>
        <w:rPr>
          <w:b/>
        </w:rPr>
      </w:pPr>
      <w:r w:rsidRPr="00215620">
        <w:t>Po ovim Izmjenama i dopunama u razdjelu Jedinstveni upravni odjel izmjene u programima su slijedeće:</w:t>
      </w:r>
    </w:p>
    <w:p w14:paraId="0CF42223" w14:textId="30A99667" w:rsidR="006E1FAE" w:rsidRDefault="0004199B" w:rsidP="0004199B">
      <w:pPr>
        <w:jc w:val="both"/>
      </w:pPr>
      <w:r>
        <w:t>PROGRAM REDOVNI IZDACI POSLOVANJA</w:t>
      </w:r>
      <w:r w:rsidR="006E1FAE">
        <w:t xml:space="preserve"> – planirani iznos od 395.664,32 eura povećava se za 27.073,00 eura i sada iznosi 422.737,32 eura. Izmjene su u povećanju rashoda za zaposlene, smanjenju materijalnih rashoda.</w:t>
      </w:r>
    </w:p>
    <w:p w14:paraId="6E223073" w14:textId="6B74E479" w:rsidR="006E1FAE" w:rsidRDefault="006E1FAE" w:rsidP="0004199B">
      <w:pPr>
        <w:jc w:val="both"/>
      </w:pPr>
      <w:r>
        <w:t>PROGRAM KAPITALNA ULAGANJA – smanjuje se za 15.927,00 eura i sada iznosi 0,00 eura, a odnosi se na ulaganje u računalne programe, računalnu opremu i nabavu uredskog namještaja.</w:t>
      </w:r>
    </w:p>
    <w:p w14:paraId="338A5FD2" w14:textId="20D59D1B" w:rsidR="006E1FAE" w:rsidRDefault="006E1FAE" w:rsidP="0004199B">
      <w:pPr>
        <w:jc w:val="both"/>
      </w:pPr>
      <w:r>
        <w:t>PROGRAM PROJEKT ZAŽELI – nakon smanjenja u iznosu od 21.750,00 eura utvrđen je plan u iznosu 18.350,00 eura. Po potpisivanju ugovora utvrđeni su točni uvjeti za realizaciju Projekta Zaželi te u skladu s time i planirani rashodi, a koji se odnose na rashode za plaće i druga prava radnika dvije gerontodomaćice zaposlene u sklopu Projekta.</w:t>
      </w:r>
    </w:p>
    <w:p w14:paraId="3DF8D253" w14:textId="70B8E303" w:rsidR="006E1FAE" w:rsidRDefault="006E1FAE" w:rsidP="0004199B">
      <w:pPr>
        <w:jc w:val="both"/>
      </w:pPr>
      <w:r>
        <w:t>PROGRAM ULAGANJE U MODERNIZACIJU TURIZMA – planirani iznos od 72.465,00 eura smanjuje se za 69.665,00 eura i sada iznosi 2.800,00 eura. Smanjenje se odnosi na Projekt Interreg za koji nisu odobrena planirana sredstva.</w:t>
      </w:r>
    </w:p>
    <w:p w14:paraId="16AC72B2" w14:textId="12B377AA" w:rsidR="006E1FAE" w:rsidRDefault="0083272E" w:rsidP="0004199B">
      <w:pPr>
        <w:jc w:val="both"/>
      </w:pPr>
      <w:r>
        <w:t>PROGRAM ODRŽAVANJE KOMUNALNE INFRASTRUKTURE – povećava se za 2.000,00 eura te isto toliko sada i iznosi, a odnosi se na intelektulane usluge za pripremu projekata komunalne infrastrukture (revizija cestovne sigurnosti na ŽC2029 i rekonstrukcija NC3003 Marčan).</w:t>
      </w:r>
    </w:p>
    <w:p w14:paraId="7D941C6D" w14:textId="77777777" w:rsidR="0083272E" w:rsidRPr="0083272E" w:rsidRDefault="0083272E" w:rsidP="0004199B">
      <w:pPr>
        <w:jc w:val="both"/>
        <w:rPr>
          <w:b/>
        </w:rPr>
      </w:pPr>
      <w:r w:rsidRPr="0083272E">
        <w:rPr>
          <w:b/>
        </w:rPr>
        <w:lastRenderedPageBreak/>
        <w:t xml:space="preserve">00103 KOMUNALNE STAMBENE I DJELATNOSTI UREĐENJA PROSTORA </w:t>
      </w:r>
    </w:p>
    <w:p w14:paraId="599DFDF0" w14:textId="36137271" w:rsidR="0083272E" w:rsidRDefault="0083272E" w:rsidP="0083272E">
      <w:pPr>
        <w:jc w:val="center"/>
        <w:rPr>
          <w:b/>
        </w:rPr>
      </w:pPr>
      <w:r w:rsidRPr="0083272E">
        <w:rPr>
          <w:b/>
        </w:rPr>
        <w:t>0010301 KOMUNALNA DJELATNOST</w:t>
      </w:r>
    </w:p>
    <w:p w14:paraId="3C8FC3FD" w14:textId="64B41D4B" w:rsidR="0083272E" w:rsidRDefault="0083272E" w:rsidP="007369C8">
      <w:pPr>
        <w:jc w:val="both"/>
      </w:pPr>
      <w:r>
        <w:t>PROGRAM REDOVNI IZDACI POSLOVANJA-smanjuje se za 5.675,00 eura i sada iznnosi 6.906,00 eura. Smanjenje se odnosi na intelektualne usluge, nadzora i izrade projektne dokumentacije.</w:t>
      </w:r>
    </w:p>
    <w:p w14:paraId="19E0EB6B" w14:textId="4529A91F" w:rsidR="0083272E" w:rsidRDefault="0083272E" w:rsidP="007369C8">
      <w:pPr>
        <w:jc w:val="both"/>
      </w:pPr>
      <w:r>
        <w:t>PROGRAM KAPITALNA ULAGANJA – planiran je u iznosu od 24.000,00 eura, ovim izmjenama i dopunama povećava se za 29.705,00 eura te je sada planira u iznosu od 53.705,00 eura. Planirano povećanje odnosi se na nabavu zemljišta i komunalnu opremu za uređenje javnih zelenih površina.</w:t>
      </w:r>
    </w:p>
    <w:p w14:paraId="44DF4A14" w14:textId="069DBA2F" w:rsidR="0083272E" w:rsidRDefault="0083272E" w:rsidP="007369C8">
      <w:pPr>
        <w:jc w:val="both"/>
      </w:pPr>
      <w:r>
        <w:t>PROGRAM ODRŽAVANJE KOMUNALNE INFRASTRUKTURE  s planiranih 187.363,00 povećava se za 84.707,26 eura te sada iznosi 272.070,26 eura. Povećanje se odnosi na rashode za usluge tekućeg i inv. održavanja NC</w:t>
      </w:r>
      <w:r w:rsidR="007A4641">
        <w:t>, ostale usl. tekućeg i investicijskog održavanja, tekuće i inv. održavanje javne rasvjete i Projekt Sanacije opasnog mjesta-obilježavanje pješačkih prijelaza na ŽC2029 u naseljima G. Ladanje i Marčan.</w:t>
      </w:r>
    </w:p>
    <w:p w14:paraId="2F73C01C" w14:textId="351210D7" w:rsidR="007A4641" w:rsidRDefault="007A4641" w:rsidP="007369C8">
      <w:pPr>
        <w:jc w:val="both"/>
      </w:pPr>
      <w:r>
        <w:t>PROGRAM GRAĐENJE KOMUNALNE INFRASTRUKTURE – smanjuje se za 69.763,21 eur i sada iznosi 541.114,55 eur.  Izmjene se odnose na smanjenje planiranih rashoda za Uređenje eko prostora uz Arboretum Opeka, Modernizaciju i sanaciju NC, Održavanje, opremanje i rekonstrukcije sportskih građevina,  a povećani su planirani rashodi za izgradnju ograde uz ambulantu, ogradu na</w:t>
      </w:r>
      <w:r w:rsidR="00A55922">
        <w:t xml:space="preserve"> </w:t>
      </w:r>
      <w:r>
        <w:t>mjesnom groblju i glavni projekt NC3003 Marčan.</w:t>
      </w:r>
    </w:p>
    <w:p w14:paraId="0AEFCD3B" w14:textId="33914A27" w:rsidR="007A4641" w:rsidRDefault="007A4641" w:rsidP="007A4641">
      <w:pPr>
        <w:jc w:val="center"/>
        <w:rPr>
          <w:b/>
        </w:rPr>
      </w:pPr>
      <w:r w:rsidRPr="007A4641">
        <w:rPr>
          <w:b/>
        </w:rPr>
        <w:t>0010302 STAMBENA DJELATNOST</w:t>
      </w:r>
    </w:p>
    <w:p w14:paraId="67D69A73" w14:textId="7E0BA9B9" w:rsidR="007A4641" w:rsidRDefault="007A4641" w:rsidP="007369C8">
      <w:pPr>
        <w:jc w:val="both"/>
      </w:pPr>
      <w:r>
        <w:t>PROGRAM REDOVNI IZDACI POSLOVANJA- planiran u iznosu od 16.627,00, nakon povećanja od 1.700,00 iznos 18.327,00 eur. Povećanje se odnosi na intelektualne usluge.</w:t>
      </w:r>
    </w:p>
    <w:p w14:paraId="397CC546" w14:textId="77777777" w:rsidR="00865CF8" w:rsidRDefault="007A4641" w:rsidP="007369C8">
      <w:pPr>
        <w:jc w:val="both"/>
      </w:pPr>
      <w:r>
        <w:t>PROGRAM GRAĐENJE DRUŠTVENE INFRASTRUKTURE – planiran je u iznosu od 3.337.734,00</w:t>
      </w:r>
      <w:r w:rsidR="00865CF8">
        <w:t>, a nakon smanjenja od 400.775,54 eura po ovim Izmjenama i dopunama, iznosi 2.936.958,46 eur. Izmjene obuhvaćaju smanjenje planiranih rashoda za Kuriju Patačić u iznosu od 461.377,04 eura jer nije odobren prijavljeni projekt Ministarstvu kulture i medija, a povećani su rashodi za uređenje prostora zgrade Općine, u skladu s  uvjetima iz Ugovora prijavljenog i odobrenog  projekta: Uređenje zgrade OV-prostorija JUO Općine Vinica, REF.BR. PORLZ258</w:t>
      </w:r>
    </w:p>
    <w:p w14:paraId="111CDE34" w14:textId="53A712D1" w:rsidR="00A55922" w:rsidRDefault="00A55922" w:rsidP="007369C8">
      <w:pPr>
        <w:jc w:val="both"/>
      </w:pPr>
      <w:r>
        <w:t xml:space="preserve">PROGRAM DEMOGRAFSKA REVITALIZACIJA -  planirani iznos od 24.751,00 povećava se za 5.000,00 i sada iznosi 29.751,00. </w:t>
      </w:r>
    </w:p>
    <w:p w14:paraId="59DA9962" w14:textId="61CA04C2" w:rsidR="00865CF8" w:rsidRDefault="00865CF8" w:rsidP="00865CF8">
      <w:pPr>
        <w:jc w:val="center"/>
        <w:rPr>
          <w:b/>
        </w:rPr>
      </w:pPr>
      <w:r w:rsidRPr="00865CF8">
        <w:rPr>
          <w:b/>
        </w:rPr>
        <w:t>0010303 PROSTORNO PLANIRANJE, ZAŠTITA OKOLIŠA I KULTURNIH SPOMENIKA</w:t>
      </w:r>
    </w:p>
    <w:p w14:paraId="1E256530" w14:textId="1B14253F" w:rsidR="00865CF8" w:rsidRDefault="00865CF8" w:rsidP="007369C8">
      <w:pPr>
        <w:jc w:val="both"/>
      </w:pPr>
      <w:r>
        <w:t xml:space="preserve">PROGRAM JAČANJE KOMPETENTNOSTI LOKALNE SAMOUPRAVE – nije bio planiran u Proračunu 2024., sada po ovim Izmjenama i dopunama iznosi 30.000,00 eura. Odnosi se na odobreni projekt : </w:t>
      </w:r>
      <w:r w:rsidR="00715FFA">
        <w:t>Izrada i donošenje PPOV nove generacije putem elektroničkog sustava e-Planovi, NPOO.c2.3.r3-17.01.0061.</w:t>
      </w:r>
    </w:p>
    <w:p w14:paraId="1D6A88F0" w14:textId="4F222426" w:rsidR="00715FFA" w:rsidRDefault="00715FFA" w:rsidP="007369C8">
      <w:pPr>
        <w:jc w:val="both"/>
      </w:pPr>
      <w:r>
        <w:t>PROGRAM UNAPREĐENJE KVALITETE STANOVANJA – nije bio planiran, po Izmjenama i dopunama iznosi 6.450,00, a odnosi se na Izvedbeni elaborat sanacije Grebljica.</w:t>
      </w:r>
    </w:p>
    <w:p w14:paraId="3C777DCE" w14:textId="159FEADB" w:rsidR="00715FFA" w:rsidRDefault="00715FFA" w:rsidP="00715FFA">
      <w:pPr>
        <w:rPr>
          <w:b/>
        </w:rPr>
      </w:pPr>
    </w:p>
    <w:p w14:paraId="3301A1DC" w14:textId="25E84CCD" w:rsidR="00715FFA" w:rsidRDefault="00715FFA" w:rsidP="00715FFA">
      <w:pPr>
        <w:rPr>
          <w:b/>
        </w:rPr>
      </w:pPr>
      <w:r>
        <w:rPr>
          <w:b/>
        </w:rPr>
        <w:t>00104 KULTURA, ZNANOST, ŠPORT</w:t>
      </w:r>
    </w:p>
    <w:p w14:paraId="60AB47A4" w14:textId="5BD70F5D" w:rsidR="00715FFA" w:rsidRDefault="00715FFA" w:rsidP="00715FFA">
      <w:pPr>
        <w:jc w:val="center"/>
        <w:rPr>
          <w:b/>
        </w:rPr>
      </w:pPr>
      <w:r>
        <w:rPr>
          <w:b/>
        </w:rPr>
        <w:t>0010401 KULTURA</w:t>
      </w:r>
    </w:p>
    <w:p w14:paraId="64755A25" w14:textId="6A18B36F" w:rsidR="00715FFA" w:rsidRDefault="00715FFA" w:rsidP="007369C8">
      <w:pPr>
        <w:jc w:val="both"/>
      </w:pPr>
      <w:r>
        <w:lastRenderedPageBreak/>
        <w:t>PROGRAM SPORT, KULTURA, RELIGIJA – planirani iznos od 62.100,00 eur povećava se za 273.888,49 eura i sada iznosi 335.988,49 eur, a povećanje se odnosi na prijavljeni projekt : Centar kreativnih i kulturnih industrija UPVŽ-Vinica, ITU SP2 i povećanje rashoda za obilježavanje kulturnih događaja i manifestacija – Dani Općine Vinica.</w:t>
      </w:r>
    </w:p>
    <w:p w14:paraId="18C574A6" w14:textId="6D2F833F" w:rsidR="00715FFA" w:rsidRDefault="00715FFA" w:rsidP="00715FFA">
      <w:pPr>
        <w:jc w:val="center"/>
        <w:rPr>
          <w:b/>
        </w:rPr>
      </w:pPr>
      <w:r w:rsidRPr="00715FFA">
        <w:rPr>
          <w:b/>
        </w:rPr>
        <w:t>0010403 ŠPORT</w:t>
      </w:r>
    </w:p>
    <w:p w14:paraId="5D0127B3" w14:textId="4B89C8B9" w:rsidR="00737267" w:rsidRDefault="00715FFA" w:rsidP="007369C8">
      <w:pPr>
        <w:jc w:val="both"/>
      </w:pPr>
      <w:r>
        <w:t>PROGRAM SPORT, KULTURA, RELIGIJA – smanjuje se za 35.000,00 eur i sada iznosi  50.939,00 eur. S</w:t>
      </w:r>
      <w:r w:rsidR="00737267">
        <w:t>manjenje se odnosi na tekuće donacije sportskim društvima (sukladno Odluci),  rashodi za trenere sportskih d</w:t>
      </w:r>
      <w:r w:rsidR="00A55922">
        <w:t>r</w:t>
      </w:r>
      <w:r w:rsidR="00737267">
        <w:t>uštava i dodatna financiranja za provedbu sportsko edukativnih i rekreativnih programa i organizaciju događaja.</w:t>
      </w:r>
    </w:p>
    <w:p w14:paraId="55E34509" w14:textId="77777777" w:rsidR="00737267" w:rsidRDefault="00737267" w:rsidP="00715FFA"/>
    <w:p w14:paraId="3DEEA633" w14:textId="77777777" w:rsidR="00737267" w:rsidRPr="00737267" w:rsidRDefault="00737267" w:rsidP="00715FFA">
      <w:pPr>
        <w:rPr>
          <w:b/>
        </w:rPr>
      </w:pPr>
      <w:r w:rsidRPr="00737267">
        <w:rPr>
          <w:b/>
        </w:rPr>
        <w:t>00105 ŠKOLSTVO</w:t>
      </w:r>
    </w:p>
    <w:p w14:paraId="52CAE6BF" w14:textId="6F51CB99" w:rsidR="00715FFA" w:rsidRDefault="00737267" w:rsidP="00737267">
      <w:pPr>
        <w:jc w:val="center"/>
        <w:rPr>
          <w:b/>
        </w:rPr>
      </w:pPr>
      <w:r w:rsidRPr="00737267">
        <w:rPr>
          <w:b/>
        </w:rPr>
        <w:t>0010501 PREDŠKOLSKI ODGOJ</w:t>
      </w:r>
    </w:p>
    <w:p w14:paraId="2FFC9050" w14:textId="3C1130BC" w:rsidR="00737267" w:rsidRDefault="00737267" w:rsidP="00737267">
      <w:r>
        <w:t>PROGRAM BRIGA O DJECI –smanjuje se za 60.845,91 eur te sada iznosi 50.057,00 eura.</w:t>
      </w:r>
    </w:p>
    <w:p w14:paraId="1C386F43" w14:textId="6A701D46" w:rsidR="00737267" w:rsidRDefault="00023232" w:rsidP="007369C8">
      <w:pPr>
        <w:jc w:val="both"/>
      </w:pPr>
      <w:r>
        <w:t xml:space="preserve">Izmjene se odnose na </w:t>
      </w:r>
      <w:r w:rsidR="00737267">
        <w:t>99.42</w:t>
      </w:r>
      <w:r>
        <w:t xml:space="preserve">0,00 eura smanjenja, </w:t>
      </w:r>
      <w:r w:rsidR="00737267">
        <w:t xml:space="preserve"> planirani iznos </w:t>
      </w:r>
      <w:r w:rsidR="00952125">
        <w:t xml:space="preserve">za Fiskalnu održivost dječjih vrtića </w:t>
      </w:r>
      <w:r>
        <w:t xml:space="preserve">koji je blo planiran na stavci </w:t>
      </w:r>
      <w:r w:rsidR="00952125">
        <w:t>363</w:t>
      </w:r>
      <w:r>
        <w:t xml:space="preserve">, a </w:t>
      </w:r>
      <w:r w:rsidR="00952125">
        <w:t xml:space="preserve">prema uputi Ministarstva financija premješten na </w:t>
      </w:r>
      <w:r>
        <w:t xml:space="preserve"> stavku 367  i povećanje rashoda u iznosu od </w:t>
      </w:r>
      <w:r w:rsidR="00F17201">
        <w:t xml:space="preserve">38.574,09 </w:t>
      </w:r>
      <w:r>
        <w:t>za ogradu dječjeg igrališta u O</w:t>
      </w:r>
      <w:r w:rsidR="00F17201">
        <w:t>pečkoj ulici te nabavu igrala za Dječji vrtić Vinica odobrenog projekta od strane Središnjeg ureda za demografiju i mlade.</w:t>
      </w:r>
    </w:p>
    <w:p w14:paraId="6A200774" w14:textId="27C3E8DE" w:rsidR="00F17201" w:rsidRDefault="00F17201" w:rsidP="00F17201">
      <w:pPr>
        <w:jc w:val="center"/>
        <w:rPr>
          <w:b/>
        </w:rPr>
      </w:pPr>
      <w:r w:rsidRPr="00F17201">
        <w:rPr>
          <w:b/>
        </w:rPr>
        <w:t>0010502 OSNOVNO OBRAZOVANJE</w:t>
      </w:r>
    </w:p>
    <w:p w14:paraId="21C95EFF" w14:textId="03A9C709" w:rsidR="00F17201" w:rsidRDefault="00F17201" w:rsidP="007369C8">
      <w:pPr>
        <w:jc w:val="both"/>
      </w:pPr>
      <w:r>
        <w:t>PROGRAM ODGOJ I OBRAZOVANJE – planiran u iznosu od 45.000,00 eur, povećava se za 106.418,75 i sada je plan 151.418,75 eur. Povećanje se odnosi na prijavljeni projekt : Dodatni sati TZK i Pješačko biciklistički prometni poligon na SC Vinica.</w:t>
      </w:r>
    </w:p>
    <w:p w14:paraId="0A0F2FCF" w14:textId="33898B7C" w:rsidR="00F17201" w:rsidRDefault="00F17201" w:rsidP="00F17201">
      <w:pPr>
        <w:jc w:val="center"/>
        <w:rPr>
          <w:b/>
        </w:rPr>
      </w:pPr>
      <w:r w:rsidRPr="00F17201">
        <w:rPr>
          <w:b/>
        </w:rPr>
        <w:t>0010503 SREDNJEŠKOLSKO OBRAZOVANJE</w:t>
      </w:r>
    </w:p>
    <w:p w14:paraId="3EB8F168" w14:textId="7FE63127" w:rsidR="00F17201" w:rsidRDefault="00F17201" w:rsidP="007369C8">
      <w:pPr>
        <w:jc w:val="both"/>
      </w:pPr>
      <w:r>
        <w:t>PROGRAM REDOVNI IZDACI POSLOVANJA – smanjuje se za 2.363,00 i sada iznosi 4.000,00 eur. Odnosi se na smanjenje kapitalnih pomoći SŠ Arboretum Opeka, uređenje šport</w:t>
      </w:r>
      <w:r w:rsidR="00A55922">
        <w:t>s</w:t>
      </w:r>
      <w:r>
        <w:t>kog prostora.</w:t>
      </w:r>
    </w:p>
    <w:p w14:paraId="643CB935" w14:textId="77777777" w:rsidR="00F17201" w:rsidRDefault="00F17201" w:rsidP="00F17201"/>
    <w:p w14:paraId="1C5D8CB4" w14:textId="2A3B6CCA" w:rsidR="00F17201" w:rsidRDefault="00F17201" w:rsidP="00F17201">
      <w:pPr>
        <w:rPr>
          <w:b/>
        </w:rPr>
      </w:pPr>
      <w:r w:rsidRPr="00F17201">
        <w:rPr>
          <w:b/>
        </w:rPr>
        <w:t>00106 SOCIJALNA SKRB</w:t>
      </w:r>
    </w:p>
    <w:p w14:paraId="3373A6D9" w14:textId="3CF89E1A" w:rsidR="004167B0" w:rsidRDefault="00F17201" w:rsidP="007369C8">
      <w:pPr>
        <w:jc w:val="both"/>
      </w:pPr>
      <w:r>
        <w:t>Planirani iznos za socijalnu skrb od 73.590,00 povećava se za 8.955,00</w:t>
      </w:r>
      <w:r w:rsidR="00A55922">
        <w:t xml:space="preserve"> </w:t>
      </w:r>
      <w:r>
        <w:t xml:space="preserve">eur i sada je plan 82.545,00 eur. Izmjene su smanjenje </w:t>
      </w:r>
      <w:r w:rsidR="004167B0">
        <w:t xml:space="preserve"> Programa redovni izdaci poslovanja za 26.545,00 i povećanje Programa socijalna skrb za 35.500,00 eur (naknade za socijalu prema odobrenim zahtjevima, naknade za sanacije štete od el. nepogode, povećanje jednokratnih potpora penzionerima za božićnice i uskrsnice radi povećanja cenzusa i iznosa potpora)</w:t>
      </w:r>
    </w:p>
    <w:p w14:paraId="65A914E2" w14:textId="77777777" w:rsidR="004167B0" w:rsidRPr="004167B0" w:rsidRDefault="004167B0" w:rsidP="00F17201"/>
    <w:p w14:paraId="65FC0D85" w14:textId="77777777" w:rsidR="004167B0" w:rsidRPr="00F46479" w:rsidRDefault="004167B0" w:rsidP="004167B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i/>
          <w:lang w:eastAsia="hr-HR"/>
        </w:rPr>
      </w:pPr>
      <w:r w:rsidRPr="00F46479">
        <w:rPr>
          <w:rFonts w:eastAsiaTheme="minorEastAsia" w:cstheme="minorHAnsi"/>
          <w:b/>
          <w:i/>
          <w:lang w:eastAsia="hr-HR"/>
        </w:rPr>
        <w:t>Proračunski korisnik Dječji vrtić Vinica</w:t>
      </w:r>
    </w:p>
    <w:p w14:paraId="119FA0EE" w14:textId="77777777" w:rsidR="004167B0" w:rsidRPr="00F46479" w:rsidRDefault="004167B0" w:rsidP="004167B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i/>
          <w:lang w:eastAsia="hr-HR"/>
        </w:rPr>
      </w:pPr>
    </w:p>
    <w:p w14:paraId="33ED765F" w14:textId="45BC9D26" w:rsidR="004167B0" w:rsidRPr="00F46479" w:rsidRDefault="004167B0" w:rsidP="00736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hr-HR"/>
        </w:rPr>
      </w:pPr>
      <w:r w:rsidRPr="00F46479">
        <w:rPr>
          <w:rFonts w:eastAsiaTheme="minorEastAsia" w:cstheme="minorHAnsi"/>
          <w:lang w:eastAsia="hr-HR"/>
        </w:rPr>
        <w:t>Planirani financijski plan proračunskog korisnika Dječji vrtić Vinica u iznosu od 326.380,00 eur po ovim izmjenama i dopunama povećava se 105.628,84 eur i sada iznosi 432.008,84 eur.</w:t>
      </w:r>
    </w:p>
    <w:p w14:paraId="2F680CB7" w14:textId="77777777" w:rsidR="004167B0" w:rsidRPr="00F46479" w:rsidRDefault="004167B0" w:rsidP="00736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hr-HR"/>
        </w:rPr>
      </w:pPr>
    </w:p>
    <w:p w14:paraId="3CAFE726" w14:textId="77777777" w:rsidR="00F46479" w:rsidRPr="00F46479" w:rsidRDefault="004167B0" w:rsidP="00736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hr-HR"/>
        </w:rPr>
      </w:pPr>
      <w:r w:rsidRPr="00F46479">
        <w:rPr>
          <w:rFonts w:eastAsiaTheme="minorEastAsia" w:cstheme="minorHAnsi"/>
          <w:lang w:eastAsia="hr-HR"/>
        </w:rPr>
        <w:t xml:space="preserve">Povećanje </w:t>
      </w:r>
      <w:r w:rsidR="00B05183" w:rsidRPr="00F46479">
        <w:rPr>
          <w:rFonts w:eastAsiaTheme="minorEastAsia" w:cstheme="minorHAnsi"/>
          <w:lang w:eastAsia="hr-HR"/>
        </w:rPr>
        <w:t xml:space="preserve">prihoda </w:t>
      </w:r>
      <w:r w:rsidRPr="00F46479">
        <w:rPr>
          <w:rFonts w:eastAsiaTheme="minorEastAsia" w:cstheme="minorHAnsi"/>
          <w:lang w:eastAsia="hr-HR"/>
        </w:rPr>
        <w:t>se odnosi na povećane prihode od participacije roditelja</w:t>
      </w:r>
      <w:r w:rsidR="00B05183" w:rsidRPr="00F46479">
        <w:rPr>
          <w:rFonts w:eastAsiaTheme="minorEastAsia" w:cstheme="minorHAnsi"/>
          <w:lang w:eastAsia="hr-HR"/>
        </w:rPr>
        <w:t xml:space="preserve"> za 51.090,00 eur te sada iznosi 172.590,00 eur </w:t>
      </w:r>
      <w:r w:rsidRPr="00F46479">
        <w:rPr>
          <w:rFonts w:eastAsiaTheme="minorEastAsia" w:cstheme="minorHAnsi"/>
          <w:lang w:eastAsia="hr-HR"/>
        </w:rPr>
        <w:t xml:space="preserve"> i </w:t>
      </w:r>
      <w:r w:rsidR="00B05183" w:rsidRPr="00F46479">
        <w:rPr>
          <w:rFonts w:eastAsiaTheme="minorEastAsia" w:cstheme="minorHAnsi"/>
          <w:lang w:eastAsia="hr-HR"/>
        </w:rPr>
        <w:t xml:space="preserve">povećanje prihoda od </w:t>
      </w:r>
      <w:r w:rsidRPr="00F46479">
        <w:rPr>
          <w:rFonts w:eastAsiaTheme="minorEastAsia" w:cstheme="minorHAnsi"/>
          <w:lang w:eastAsia="hr-HR"/>
        </w:rPr>
        <w:t>prijenosa iz nadležnog proračuna Općine Vinica</w:t>
      </w:r>
      <w:r w:rsidR="00B05183" w:rsidRPr="00F46479">
        <w:rPr>
          <w:rFonts w:eastAsiaTheme="minorEastAsia" w:cstheme="minorHAnsi"/>
          <w:lang w:eastAsia="hr-HR"/>
        </w:rPr>
        <w:t xml:space="preserve"> za </w:t>
      </w:r>
      <w:r w:rsidR="00F46479" w:rsidRPr="00F46479">
        <w:rPr>
          <w:rFonts w:eastAsiaTheme="minorEastAsia" w:cstheme="minorHAnsi"/>
          <w:lang w:eastAsia="hr-HR"/>
        </w:rPr>
        <w:t xml:space="preserve">59.437,00 eur koje sada ukupno iznosi 260.857,00 eur. Iz prihoda je planirano i pokriće manjka po </w:t>
      </w:r>
      <w:r w:rsidR="00F46479" w:rsidRPr="00F46479">
        <w:rPr>
          <w:rFonts w:eastAsiaTheme="minorEastAsia" w:cstheme="minorHAnsi"/>
          <w:lang w:eastAsia="hr-HR"/>
        </w:rPr>
        <w:lastRenderedPageBreak/>
        <w:t>izvršenju financijskog plana za 2023. godinu u iznosu od 5.698,16 eur.</w:t>
      </w:r>
      <w:r w:rsidR="00B05183" w:rsidRPr="00F46479">
        <w:rPr>
          <w:rFonts w:eastAsiaTheme="minorEastAsia" w:cstheme="minorHAnsi"/>
          <w:lang w:eastAsia="hr-HR"/>
        </w:rPr>
        <w:t xml:space="preserve"> </w:t>
      </w:r>
      <w:r w:rsidR="00F46479" w:rsidRPr="00F46479">
        <w:rPr>
          <w:rFonts w:eastAsiaTheme="minorEastAsia" w:cstheme="minorHAnsi"/>
          <w:lang w:eastAsia="hr-HR"/>
        </w:rPr>
        <w:t xml:space="preserve"> </w:t>
      </w:r>
    </w:p>
    <w:p w14:paraId="6FE59E62" w14:textId="7372F774" w:rsidR="004167B0" w:rsidRPr="00F46479" w:rsidRDefault="00F46479" w:rsidP="00736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hr-HR"/>
        </w:rPr>
      </w:pPr>
      <w:r w:rsidRPr="00F46479">
        <w:rPr>
          <w:rFonts w:eastAsiaTheme="minorEastAsia" w:cstheme="minorHAnsi"/>
          <w:lang w:eastAsia="hr-HR"/>
        </w:rPr>
        <w:t>P</w:t>
      </w:r>
      <w:r w:rsidR="004167B0" w:rsidRPr="00F46479">
        <w:rPr>
          <w:rFonts w:eastAsiaTheme="minorEastAsia" w:cstheme="minorHAnsi"/>
          <w:lang w:eastAsia="hr-HR"/>
        </w:rPr>
        <w:t>ovećanje rashoda se uglavnom odnosi na rashode za plaće i materijalna prava radn</w:t>
      </w:r>
      <w:r w:rsidRPr="00F46479">
        <w:rPr>
          <w:rFonts w:eastAsiaTheme="minorEastAsia" w:cstheme="minorHAnsi"/>
          <w:lang w:eastAsia="hr-HR"/>
        </w:rPr>
        <w:t>i</w:t>
      </w:r>
      <w:r w:rsidR="004167B0" w:rsidRPr="00F46479">
        <w:rPr>
          <w:rFonts w:eastAsiaTheme="minorEastAsia" w:cstheme="minorHAnsi"/>
          <w:lang w:eastAsia="hr-HR"/>
        </w:rPr>
        <w:t>ka.</w:t>
      </w:r>
      <w:r w:rsidR="00B05183" w:rsidRPr="00F46479">
        <w:rPr>
          <w:rFonts w:eastAsiaTheme="minorEastAsia" w:cstheme="minorHAnsi"/>
          <w:lang w:eastAsia="hr-HR"/>
        </w:rPr>
        <w:t xml:space="preserve"> Rashodi za zaposlen</w:t>
      </w:r>
      <w:r w:rsidRPr="00F46479">
        <w:rPr>
          <w:rFonts w:eastAsiaTheme="minorEastAsia" w:cstheme="minorHAnsi"/>
          <w:lang w:eastAsia="hr-HR"/>
        </w:rPr>
        <w:t>e</w:t>
      </w:r>
      <w:r w:rsidR="00B05183" w:rsidRPr="00F46479">
        <w:rPr>
          <w:rFonts w:eastAsiaTheme="minorEastAsia" w:cstheme="minorHAnsi"/>
          <w:lang w:eastAsia="hr-HR"/>
        </w:rPr>
        <w:t xml:space="preserve"> DV Vinica po ovim izmjenama i dopunama planirani su u iznosu od 363.006,00 eur, rashodi poslovanja 69.002,84 eur.</w:t>
      </w:r>
    </w:p>
    <w:p w14:paraId="517D66A4" w14:textId="23EFCD25" w:rsidR="004167B0" w:rsidRPr="00F46479" w:rsidRDefault="004167B0" w:rsidP="00736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hr-HR"/>
        </w:rPr>
      </w:pPr>
      <w:r w:rsidRPr="00F46479">
        <w:rPr>
          <w:rFonts w:eastAsiaTheme="minorEastAsia" w:cstheme="minorHAnsi"/>
          <w:lang w:eastAsia="hr-HR"/>
        </w:rPr>
        <w:t xml:space="preserve">Udio </w:t>
      </w:r>
      <w:r w:rsidR="00F46479" w:rsidRPr="00F46479">
        <w:rPr>
          <w:rFonts w:eastAsiaTheme="minorEastAsia" w:cstheme="minorHAnsi"/>
          <w:lang w:eastAsia="hr-HR"/>
        </w:rPr>
        <w:t>rashoda DV Vinica u ukupnim rashodima Općine Vinica iznosi:</w:t>
      </w:r>
      <w:r w:rsidR="007369C8">
        <w:rPr>
          <w:rFonts w:eastAsiaTheme="minorEastAsia" w:cstheme="minorHAnsi"/>
          <w:lang w:eastAsia="hr-HR"/>
        </w:rPr>
        <w:t xml:space="preserve"> </w:t>
      </w:r>
      <w:r w:rsidR="00B05183" w:rsidRPr="00F46479">
        <w:rPr>
          <w:rFonts w:eastAsiaTheme="minorEastAsia" w:cstheme="minorHAnsi"/>
          <w:lang w:eastAsia="hr-HR"/>
        </w:rPr>
        <w:t>rashodi za zaposlene 61,89 % i 9,37% materijalni rashodi</w:t>
      </w:r>
      <w:r w:rsidR="00F46479" w:rsidRPr="00F46479">
        <w:rPr>
          <w:rFonts w:eastAsiaTheme="minorEastAsia" w:cstheme="minorHAnsi"/>
          <w:lang w:eastAsia="hr-HR"/>
        </w:rPr>
        <w:t>.</w:t>
      </w:r>
    </w:p>
    <w:p w14:paraId="52D78515" w14:textId="77777777" w:rsidR="004167B0" w:rsidRPr="00F46479" w:rsidRDefault="004167B0" w:rsidP="00736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hr-HR"/>
        </w:rPr>
      </w:pPr>
    </w:p>
    <w:p w14:paraId="311958DC" w14:textId="77777777" w:rsidR="004167B0" w:rsidRPr="00F46479" w:rsidRDefault="004167B0" w:rsidP="007369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cstheme="minorHAnsi"/>
          <w:lang w:eastAsia="hr-HR"/>
        </w:rPr>
      </w:pPr>
      <w:r w:rsidRPr="00F46479">
        <w:rPr>
          <w:rFonts w:eastAsiaTheme="minorEastAsia" w:cstheme="minorHAnsi"/>
          <w:lang w:eastAsia="hr-HR"/>
        </w:rPr>
        <w:t>Svojom djelatnošću Dječji vrtić Vinica ima cilj osigurati veći standard predškolskog odgoja na području općine Vinica i ostvariti kvalitetu smještaja djece u predškolskoj ustanovi u skladu s normativima utvrđenog standarda u svrhu očuvanja tjelesnog i mentalnog razvoja djece.</w:t>
      </w:r>
    </w:p>
    <w:p w14:paraId="569462D2" w14:textId="77777777" w:rsidR="00715FFA" w:rsidRPr="00F46479" w:rsidRDefault="00715FFA" w:rsidP="00715FFA">
      <w:pPr>
        <w:rPr>
          <w:rFonts w:cstheme="minorHAnsi"/>
        </w:rPr>
      </w:pPr>
    </w:p>
    <w:sectPr w:rsidR="00715FFA" w:rsidRPr="00F464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27408" w14:textId="77777777" w:rsidR="00632E8A" w:rsidRDefault="00632E8A" w:rsidP="00674496">
      <w:pPr>
        <w:spacing w:after="0" w:line="240" w:lineRule="auto"/>
      </w:pPr>
      <w:r>
        <w:separator/>
      </w:r>
    </w:p>
  </w:endnote>
  <w:endnote w:type="continuationSeparator" w:id="0">
    <w:p w14:paraId="1D626F37" w14:textId="77777777" w:rsidR="00632E8A" w:rsidRDefault="00632E8A" w:rsidP="0067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CF2DF" w14:textId="77777777" w:rsidR="0037351A" w:rsidRDefault="0037351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9855404"/>
      <w:docPartObj>
        <w:docPartGallery w:val="Page Numbers (Bottom of Page)"/>
        <w:docPartUnique/>
      </w:docPartObj>
    </w:sdtPr>
    <w:sdtEndPr/>
    <w:sdtContent>
      <w:p w14:paraId="33FF3A38" w14:textId="20B18730" w:rsidR="0037351A" w:rsidRDefault="0037351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9C8">
          <w:rPr>
            <w:noProof/>
          </w:rPr>
          <w:t>5</w:t>
        </w:r>
        <w:r>
          <w:fldChar w:fldCharType="end"/>
        </w:r>
      </w:p>
    </w:sdtContent>
  </w:sdt>
  <w:p w14:paraId="5F38031B" w14:textId="77777777" w:rsidR="0037351A" w:rsidRDefault="0037351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207BA" w14:textId="77777777" w:rsidR="0037351A" w:rsidRDefault="003735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53D51" w14:textId="77777777" w:rsidR="00632E8A" w:rsidRDefault="00632E8A" w:rsidP="00674496">
      <w:pPr>
        <w:spacing w:after="0" w:line="240" w:lineRule="auto"/>
      </w:pPr>
      <w:r>
        <w:separator/>
      </w:r>
    </w:p>
  </w:footnote>
  <w:footnote w:type="continuationSeparator" w:id="0">
    <w:p w14:paraId="38AD14C6" w14:textId="77777777" w:rsidR="00632E8A" w:rsidRDefault="00632E8A" w:rsidP="0067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E209D" w14:textId="77777777" w:rsidR="0037351A" w:rsidRDefault="003735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ED2D7" w14:textId="77777777" w:rsidR="0037351A" w:rsidRDefault="0037351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B9A3A" w14:textId="77777777" w:rsidR="0037351A" w:rsidRDefault="0037351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3F6"/>
    <w:rsid w:val="0001331D"/>
    <w:rsid w:val="00023232"/>
    <w:rsid w:val="00026590"/>
    <w:rsid w:val="00026592"/>
    <w:rsid w:val="0004199B"/>
    <w:rsid w:val="000441C3"/>
    <w:rsid w:val="000A424F"/>
    <w:rsid w:val="000B1F28"/>
    <w:rsid w:val="000C57C6"/>
    <w:rsid w:val="000E58DB"/>
    <w:rsid w:val="00103A69"/>
    <w:rsid w:val="0012003E"/>
    <w:rsid w:val="001263B9"/>
    <w:rsid w:val="0014140A"/>
    <w:rsid w:val="001533E7"/>
    <w:rsid w:val="001620B9"/>
    <w:rsid w:val="00191337"/>
    <w:rsid w:val="001D378F"/>
    <w:rsid w:val="001E404A"/>
    <w:rsid w:val="00215620"/>
    <w:rsid w:val="00241462"/>
    <w:rsid w:val="00264998"/>
    <w:rsid w:val="0029585A"/>
    <w:rsid w:val="002B2F79"/>
    <w:rsid w:val="002C7768"/>
    <w:rsid w:val="003405B4"/>
    <w:rsid w:val="00367824"/>
    <w:rsid w:val="0037351A"/>
    <w:rsid w:val="00391CB7"/>
    <w:rsid w:val="003A5D81"/>
    <w:rsid w:val="003D298A"/>
    <w:rsid w:val="003E3F82"/>
    <w:rsid w:val="003E69BE"/>
    <w:rsid w:val="003F02CB"/>
    <w:rsid w:val="00405E70"/>
    <w:rsid w:val="004155CF"/>
    <w:rsid w:val="004167B0"/>
    <w:rsid w:val="00422BEA"/>
    <w:rsid w:val="0044247C"/>
    <w:rsid w:val="0044408B"/>
    <w:rsid w:val="00486238"/>
    <w:rsid w:val="0050484B"/>
    <w:rsid w:val="00506C3C"/>
    <w:rsid w:val="00527A37"/>
    <w:rsid w:val="005415C8"/>
    <w:rsid w:val="005B7374"/>
    <w:rsid w:val="005D3BA7"/>
    <w:rsid w:val="00603877"/>
    <w:rsid w:val="006163CA"/>
    <w:rsid w:val="00626DB2"/>
    <w:rsid w:val="00631BEE"/>
    <w:rsid w:val="00632E8A"/>
    <w:rsid w:val="00645752"/>
    <w:rsid w:val="00663492"/>
    <w:rsid w:val="00665B09"/>
    <w:rsid w:val="00674496"/>
    <w:rsid w:val="006B7FF7"/>
    <w:rsid w:val="006E1FAE"/>
    <w:rsid w:val="00715FFA"/>
    <w:rsid w:val="00720CB3"/>
    <w:rsid w:val="007252AB"/>
    <w:rsid w:val="007270EF"/>
    <w:rsid w:val="007369C8"/>
    <w:rsid w:val="00737267"/>
    <w:rsid w:val="00741222"/>
    <w:rsid w:val="00754709"/>
    <w:rsid w:val="00763A40"/>
    <w:rsid w:val="00794152"/>
    <w:rsid w:val="00795D6A"/>
    <w:rsid w:val="00796601"/>
    <w:rsid w:val="007A0016"/>
    <w:rsid w:val="007A4641"/>
    <w:rsid w:val="007B3FF6"/>
    <w:rsid w:val="007E25F5"/>
    <w:rsid w:val="007E4501"/>
    <w:rsid w:val="008054B3"/>
    <w:rsid w:val="008074BE"/>
    <w:rsid w:val="0083272E"/>
    <w:rsid w:val="00835481"/>
    <w:rsid w:val="008634DF"/>
    <w:rsid w:val="00865CF8"/>
    <w:rsid w:val="0087541F"/>
    <w:rsid w:val="00885008"/>
    <w:rsid w:val="00887BC9"/>
    <w:rsid w:val="008A0F54"/>
    <w:rsid w:val="008A2C38"/>
    <w:rsid w:val="008A3CB3"/>
    <w:rsid w:val="008B06ED"/>
    <w:rsid w:val="008D7751"/>
    <w:rsid w:val="008F6A02"/>
    <w:rsid w:val="0092231B"/>
    <w:rsid w:val="00952125"/>
    <w:rsid w:val="00977578"/>
    <w:rsid w:val="009D2C41"/>
    <w:rsid w:val="009E4FF0"/>
    <w:rsid w:val="00A53C08"/>
    <w:rsid w:val="00A55922"/>
    <w:rsid w:val="00A73B52"/>
    <w:rsid w:val="00A77279"/>
    <w:rsid w:val="00A86C3A"/>
    <w:rsid w:val="00AA1D66"/>
    <w:rsid w:val="00AA5AD4"/>
    <w:rsid w:val="00AB0079"/>
    <w:rsid w:val="00AC2266"/>
    <w:rsid w:val="00AC4CC0"/>
    <w:rsid w:val="00AD2A61"/>
    <w:rsid w:val="00AF7C08"/>
    <w:rsid w:val="00B05183"/>
    <w:rsid w:val="00B1675C"/>
    <w:rsid w:val="00B40715"/>
    <w:rsid w:val="00B62DFF"/>
    <w:rsid w:val="00B90E85"/>
    <w:rsid w:val="00BA37F0"/>
    <w:rsid w:val="00BA4A7B"/>
    <w:rsid w:val="00BA4C52"/>
    <w:rsid w:val="00BC445B"/>
    <w:rsid w:val="00BE61E2"/>
    <w:rsid w:val="00BF2515"/>
    <w:rsid w:val="00BF486A"/>
    <w:rsid w:val="00C32339"/>
    <w:rsid w:val="00C505E1"/>
    <w:rsid w:val="00C64DA7"/>
    <w:rsid w:val="00C67DE0"/>
    <w:rsid w:val="00C955AF"/>
    <w:rsid w:val="00CA26C1"/>
    <w:rsid w:val="00CA281B"/>
    <w:rsid w:val="00CE757F"/>
    <w:rsid w:val="00CE76F6"/>
    <w:rsid w:val="00CF122D"/>
    <w:rsid w:val="00D01CF8"/>
    <w:rsid w:val="00D25668"/>
    <w:rsid w:val="00D350B2"/>
    <w:rsid w:val="00D8059F"/>
    <w:rsid w:val="00D91D11"/>
    <w:rsid w:val="00DC6596"/>
    <w:rsid w:val="00DD0312"/>
    <w:rsid w:val="00DF0F75"/>
    <w:rsid w:val="00E04C18"/>
    <w:rsid w:val="00E07FCF"/>
    <w:rsid w:val="00E1611C"/>
    <w:rsid w:val="00E71570"/>
    <w:rsid w:val="00E8678E"/>
    <w:rsid w:val="00E95845"/>
    <w:rsid w:val="00E963BE"/>
    <w:rsid w:val="00EA5C2A"/>
    <w:rsid w:val="00EB19F4"/>
    <w:rsid w:val="00EB2C6F"/>
    <w:rsid w:val="00ED03F6"/>
    <w:rsid w:val="00ED3250"/>
    <w:rsid w:val="00ED3FE7"/>
    <w:rsid w:val="00EE0FED"/>
    <w:rsid w:val="00EE23A7"/>
    <w:rsid w:val="00F17201"/>
    <w:rsid w:val="00F226D5"/>
    <w:rsid w:val="00F24C1B"/>
    <w:rsid w:val="00F304DD"/>
    <w:rsid w:val="00F46479"/>
    <w:rsid w:val="00F64CD6"/>
    <w:rsid w:val="00F64EA9"/>
    <w:rsid w:val="00FD04A0"/>
    <w:rsid w:val="00FD40B5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5CD5"/>
  <w15:docId w15:val="{356A13CB-71DE-48D9-8C95-DD51658D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2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74496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74496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74496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D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40B5"/>
  </w:style>
  <w:style w:type="paragraph" w:styleId="Podnoje">
    <w:name w:val="footer"/>
    <w:basedOn w:val="Normal"/>
    <w:link w:val="PodnojeChar"/>
    <w:uiPriority w:val="99"/>
    <w:unhideWhenUsed/>
    <w:rsid w:val="00FD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40B5"/>
  </w:style>
  <w:style w:type="character" w:styleId="Hiperveza">
    <w:name w:val="Hyperlink"/>
    <w:basedOn w:val="Zadanifontodlomka"/>
    <w:uiPriority w:val="99"/>
    <w:semiHidden/>
    <w:unhideWhenUsed/>
    <w:rsid w:val="001620B9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620B9"/>
    <w:rPr>
      <w:color w:val="954F72"/>
      <w:u w:val="single"/>
    </w:rPr>
  </w:style>
  <w:style w:type="paragraph" w:customStyle="1" w:styleId="msonormal0">
    <w:name w:val="msonormal"/>
    <w:basedOn w:val="Normal"/>
    <w:rsid w:val="0016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1620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8C8C8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66">
    <w:name w:val="xl66"/>
    <w:basedOn w:val="Normal"/>
    <w:rsid w:val="001620B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8C8C8"/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67">
    <w:name w:val="xl67"/>
    <w:basedOn w:val="Normal"/>
    <w:rsid w:val="001620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68">
    <w:name w:val="xl68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b/>
      <w:bCs/>
      <w:color w:val="000000"/>
      <w:sz w:val="14"/>
      <w:szCs w:val="14"/>
      <w:lang w:eastAsia="hr-HR"/>
    </w:rPr>
  </w:style>
  <w:style w:type="paragraph" w:customStyle="1" w:styleId="xl69">
    <w:name w:val="xl69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70">
    <w:name w:val="xl70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b/>
      <w:bCs/>
      <w:color w:val="000000"/>
      <w:sz w:val="14"/>
      <w:szCs w:val="14"/>
      <w:lang w:eastAsia="hr-HR"/>
    </w:rPr>
  </w:style>
  <w:style w:type="paragraph" w:customStyle="1" w:styleId="xl71">
    <w:name w:val="xl71"/>
    <w:basedOn w:val="Normal"/>
    <w:rsid w:val="001620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72">
    <w:name w:val="xl72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73">
    <w:name w:val="xl73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74">
    <w:name w:val="xl74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75">
    <w:name w:val="xl75"/>
    <w:basedOn w:val="Normal"/>
    <w:rsid w:val="001620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FFFFFF"/>
      <w:sz w:val="14"/>
      <w:szCs w:val="14"/>
      <w:lang w:eastAsia="hr-HR"/>
    </w:rPr>
  </w:style>
  <w:style w:type="paragraph" w:customStyle="1" w:styleId="xl76">
    <w:name w:val="xl76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FFFFFF"/>
      <w:sz w:val="14"/>
      <w:szCs w:val="14"/>
      <w:lang w:eastAsia="hr-HR"/>
    </w:rPr>
  </w:style>
  <w:style w:type="paragraph" w:customStyle="1" w:styleId="xl77">
    <w:name w:val="xl77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color w:val="FFFFFF"/>
      <w:sz w:val="14"/>
      <w:szCs w:val="1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DC209-EE7F-44AE-AFD9-A828747D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Opcina Vinica</cp:lastModifiedBy>
  <cp:revision>4</cp:revision>
  <cp:lastPrinted>2024-06-07T11:26:00Z</cp:lastPrinted>
  <dcterms:created xsi:type="dcterms:W3CDTF">2024-06-07T10:39:00Z</dcterms:created>
  <dcterms:modified xsi:type="dcterms:W3CDTF">2024-06-07T12:35:00Z</dcterms:modified>
</cp:coreProperties>
</file>